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5A84" w14:textId="022AF900" w:rsidR="001B0928" w:rsidRDefault="001B0928" w:rsidP="00233A0A">
      <w:pPr>
        <w:spacing w:line="360" w:lineRule="auto"/>
        <w:jc w:val="center"/>
        <w:rPr>
          <w:rStyle w:val="Forte"/>
          <w:sz w:val="36"/>
          <w:szCs w:val="36"/>
        </w:rPr>
      </w:pPr>
      <w:r w:rsidRPr="00C1509F">
        <w:rPr>
          <w:rStyle w:val="Forte"/>
          <w:sz w:val="36"/>
          <w:szCs w:val="36"/>
        </w:rPr>
        <w:t xml:space="preserve">I N D I C A Ç Ã O Nº </w:t>
      </w:r>
      <w:r w:rsidR="006E014F">
        <w:rPr>
          <w:rStyle w:val="Forte"/>
          <w:sz w:val="36"/>
          <w:szCs w:val="36"/>
        </w:rPr>
        <w:t>0</w:t>
      </w:r>
      <w:r w:rsidR="004666AE">
        <w:rPr>
          <w:rStyle w:val="Forte"/>
          <w:sz w:val="36"/>
          <w:szCs w:val="36"/>
        </w:rPr>
        <w:t>10</w:t>
      </w:r>
      <w:r w:rsidR="0080438E" w:rsidRPr="006E014F">
        <w:rPr>
          <w:rStyle w:val="Forte"/>
          <w:sz w:val="36"/>
          <w:szCs w:val="36"/>
        </w:rPr>
        <w:t>/202</w:t>
      </w:r>
      <w:r w:rsidR="008732E3">
        <w:rPr>
          <w:rStyle w:val="Forte"/>
          <w:sz w:val="36"/>
          <w:szCs w:val="36"/>
        </w:rPr>
        <w:t>3</w:t>
      </w:r>
    </w:p>
    <w:p w14:paraId="3A4357C4" w14:textId="77777777" w:rsidR="0013793F" w:rsidRDefault="0013793F" w:rsidP="00233A0A">
      <w:pPr>
        <w:spacing w:line="360" w:lineRule="auto"/>
        <w:jc w:val="both"/>
        <w:rPr>
          <w:rStyle w:val="Forte"/>
        </w:rPr>
      </w:pPr>
    </w:p>
    <w:p w14:paraId="448ABD90" w14:textId="70501474" w:rsidR="0013793F" w:rsidRPr="00C57A86" w:rsidRDefault="001B0928" w:rsidP="00233A0A">
      <w:pPr>
        <w:spacing w:line="360" w:lineRule="auto"/>
        <w:jc w:val="both"/>
        <w:rPr>
          <w:b/>
          <w:bCs/>
        </w:rPr>
      </w:pPr>
      <w:r w:rsidRPr="003C1C8D">
        <w:rPr>
          <w:rStyle w:val="Forte"/>
        </w:rPr>
        <w:t>Autoria</w:t>
      </w:r>
      <w:r>
        <w:rPr>
          <w:rStyle w:val="Forte"/>
        </w:rPr>
        <w:t xml:space="preserve"> do</w:t>
      </w:r>
      <w:r w:rsidR="0080438E">
        <w:rPr>
          <w:rStyle w:val="Forte"/>
        </w:rPr>
        <w:t xml:space="preserve"> </w:t>
      </w:r>
      <w:r>
        <w:rPr>
          <w:rStyle w:val="Forte"/>
        </w:rPr>
        <w:t>Vereador</w:t>
      </w:r>
      <w:r w:rsidR="001656E2">
        <w:rPr>
          <w:rStyle w:val="Forte"/>
        </w:rPr>
        <w:t>:</w:t>
      </w:r>
      <w:r w:rsidR="00C82501">
        <w:rPr>
          <w:rStyle w:val="Forte"/>
        </w:rPr>
        <w:t xml:space="preserve"> </w:t>
      </w:r>
      <w:r w:rsidR="0072677E">
        <w:rPr>
          <w:rStyle w:val="Forte"/>
          <w:sz w:val="22"/>
        </w:rPr>
        <w:t>ELVES DARLAN TIEFENSE LACERDA.</w:t>
      </w:r>
    </w:p>
    <w:p w14:paraId="19972278" w14:textId="77777777" w:rsidR="00C57A86" w:rsidRPr="007D680E" w:rsidRDefault="00C57A86" w:rsidP="00233A0A">
      <w:pPr>
        <w:pStyle w:val="Recuodecorpodetexto"/>
        <w:spacing w:line="360" w:lineRule="auto"/>
        <w:ind w:left="3119" w:firstLine="0"/>
        <w:rPr>
          <w:b/>
          <w:i/>
        </w:rPr>
      </w:pPr>
    </w:p>
    <w:p w14:paraId="45FE68A8" w14:textId="7CDD5E82" w:rsidR="009A4113" w:rsidRPr="009378CA" w:rsidRDefault="009A4113" w:rsidP="009A4113">
      <w:pPr>
        <w:pStyle w:val="Recuodecorpodetexto"/>
        <w:spacing w:line="360" w:lineRule="auto"/>
        <w:ind w:left="3119" w:firstLine="0"/>
        <w:rPr>
          <w:b/>
          <w:bCs/>
          <w:i/>
          <w:iCs/>
        </w:rPr>
      </w:pPr>
      <w:r w:rsidRPr="007D680E">
        <w:rPr>
          <w:b/>
          <w:i/>
        </w:rPr>
        <w:t>INDICA</w:t>
      </w:r>
      <w:r>
        <w:rPr>
          <w:b/>
          <w:i/>
        </w:rPr>
        <w:t xml:space="preserve"> À</w:t>
      </w:r>
      <w:r w:rsidRPr="007D680E">
        <w:rPr>
          <w:b/>
          <w:i/>
        </w:rPr>
        <w:t xml:space="preserve"> </w:t>
      </w:r>
      <w:r>
        <w:rPr>
          <w:b/>
          <w:i/>
        </w:rPr>
        <w:t xml:space="preserve">EXMA. SENHORA PREFEITA MUNICIPAL </w:t>
      </w:r>
      <w:r w:rsidRPr="007D680E">
        <w:rPr>
          <w:b/>
          <w:i/>
        </w:rPr>
        <w:t xml:space="preserve">A </w:t>
      </w:r>
      <w:r>
        <w:rPr>
          <w:b/>
          <w:i/>
        </w:rPr>
        <w:t>INICIATIVA DE PROJETO DE LEI QUE</w:t>
      </w:r>
      <w:r w:rsidRPr="007D680E">
        <w:rPr>
          <w:b/>
          <w:i/>
        </w:rPr>
        <w:t xml:space="preserve"> </w:t>
      </w:r>
      <w:r>
        <w:rPr>
          <w:b/>
          <w:i/>
        </w:rPr>
        <w:t>“</w:t>
      </w:r>
      <w:r w:rsidRPr="009A4113">
        <w:rPr>
          <w:b/>
          <w:bCs/>
          <w:i/>
          <w:iCs/>
        </w:rPr>
        <w:t>DISPÕE SOBRE O PAGAMENTO DE AUXÍLIO-ALIMENTAÇÃO AOS SERVIDORES PÚBLICOS ATIVOS DO MUNICÍPIO DE NOVA MARINGÁ/MT, NAS CONDIÇÕES QUE ESPECIFICA, E DÁ OUTRAS PROVIDÊNCIAS</w:t>
      </w:r>
      <w:r>
        <w:rPr>
          <w:b/>
          <w:bCs/>
          <w:i/>
          <w:iCs/>
        </w:rPr>
        <w:t>”, CONFORME PROPOSTA ANEXA EM FORMA DE ANTEPROJETO DE LEI</w:t>
      </w:r>
      <w:r>
        <w:rPr>
          <w:b/>
          <w:i/>
        </w:rPr>
        <w:t>.</w:t>
      </w:r>
    </w:p>
    <w:p w14:paraId="0E2EFAFD" w14:textId="77777777" w:rsidR="00275051" w:rsidRDefault="00275051" w:rsidP="00233A0A">
      <w:pPr>
        <w:pStyle w:val="Recuodecorpodetexto"/>
        <w:spacing w:line="360" w:lineRule="auto"/>
        <w:ind w:left="3119" w:firstLine="0"/>
        <w:rPr>
          <w:b/>
          <w:i/>
        </w:rPr>
      </w:pPr>
    </w:p>
    <w:p w14:paraId="3B5F75FB" w14:textId="77777777" w:rsidR="00FB42BF" w:rsidRDefault="00FB42BF" w:rsidP="00233A0A">
      <w:pPr>
        <w:pStyle w:val="Recuodecorpodetexto"/>
        <w:spacing w:line="360" w:lineRule="auto"/>
        <w:ind w:firstLine="2835"/>
      </w:pPr>
      <w:r w:rsidRPr="00676B86">
        <w:t xml:space="preserve">Com base no que </w:t>
      </w:r>
      <w:r>
        <w:t>preceitua o Regimento Interno da</w:t>
      </w:r>
      <w:r w:rsidR="00FC0354">
        <w:t xml:space="preserve"> </w:t>
      </w:r>
      <w:r>
        <w:t>Câmara Municipal de Nova Maringá, Estado de Mato Grosso, requeiro à</w:t>
      </w:r>
      <w:r w:rsidRPr="00676B86">
        <w:t xml:space="preserve"> Mesa ouvido o Soberano Plenário</w:t>
      </w:r>
      <w:r>
        <w:t>,</w:t>
      </w:r>
      <w:r w:rsidR="00FC0354">
        <w:t xml:space="preserve"> </w:t>
      </w:r>
      <w:r>
        <w:t>que o presente expediente seja encaminhado a Exm</w:t>
      </w:r>
      <w:r w:rsidR="0080438E">
        <w:t>a</w:t>
      </w:r>
      <w:r>
        <w:t>. Senhor</w:t>
      </w:r>
      <w:r w:rsidR="0080438E">
        <w:t>a</w:t>
      </w:r>
      <w:r>
        <w:t xml:space="preserve"> Prefeit</w:t>
      </w:r>
      <w:r w:rsidR="0080438E">
        <w:t>a</w:t>
      </w:r>
      <w:r>
        <w:t xml:space="preserve"> Municipal, visando o atendimento desta indicação.</w:t>
      </w:r>
    </w:p>
    <w:p w14:paraId="583DEF41" w14:textId="77777777" w:rsidR="00FB42BF" w:rsidRDefault="00FB42BF" w:rsidP="00FB42BF">
      <w:pPr>
        <w:pStyle w:val="Recuodecorpodetexto"/>
        <w:spacing w:line="276" w:lineRule="auto"/>
        <w:ind w:firstLine="3119"/>
      </w:pPr>
    </w:p>
    <w:p w14:paraId="5B107EFB" w14:textId="77777777" w:rsidR="00FB42BF" w:rsidRDefault="00FB42BF" w:rsidP="00233A0A">
      <w:pPr>
        <w:pStyle w:val="Recuodecorpodetexto"/>
        <w:spacing w:line="276" w:lineRule="auto"/>
        <w:ind w:firstLine="2835"/>
        <w:rPr>
          <w:b/>
          <w:u w:val="single"/>
        </w:rPr>
      </w:pPr>
      <w:r w:rsidRPr="00520107">
        <w:rPr>
          <w:b/>
          <w:u w:val="single"/>
        </w:rPr>
        <w:t>JUSTIFICATIVA</w:t>
      </w:r>
    </w:p>
    <w:p w14:paraId="22E45261" w14:textId="77777777" w:rsidR="0080438E" w:rsidRDefault="0080438E" w:rsidP="00233A0A">
      <w:pPr>
        <w:pStyle w:val="Recuodecorpodetexto"/>
        <w:spacing w:line="276" w:lineRule="auto"/>
        <w:ind w:firstLine="2835"/>
        <w:rPr>
          <w:b/>
          <w:u w:val="single"/>
        </w:rPr>
      </w:pPr>
    </w:p>
    <w:p w14:paraId="2C391BFF" w14:textId="77777777" w:rsidR="0080438E" w:rsidRPr="0080438E" w:rsidRDefault="0080438E" w:rsidP="00233A0A">
      <w:pPr>
        <w:pStyle w:val="Recuodecorpodetexto"/>
        <w:ind w:firstLine="2835"/>
        <w:rPr>
          <w:b/>
        </w:rPr>
      </w:pPr>
      <w:r w:rsidRPr="0080438E">
        <w:rPr>
          <w:b/>
        </w:rPr>
        <w:t>Senhor Presidente,</w:t>
      </w:r>
    </w:p>
    <w:p w14:paraId="25F3C76D" w14:textId="77777777" w:rsidR="0080438E" w:rsidRPr="0080438E" w:rsidRDefault="0080438E" w:rsidP="00233A0A">
      <w:pPr>
        <w:pStyle w:val="Recuodecorpodetexto"/>
        <w:ind w:firstLine="2835"/>
        <w:rPr>
          <w:b/>
        </w:rPr>
      </w:pPr>
      <w:r w:rsidRPr="0080438E">
        <w:rPr>
          <w:b/>
        </w:rPr>
        <w:t>Senhores Vereadores,</w:t>
      </w:r>
    </w:p>
    <w:p w14:paraId="14366682" w14:textId="77777777" w:rsidR="00681D9A" w:rsidRPr="007D680E" w:rsidRDefault="00681D9A" w:rsidP="00233A0A">
      <w:pPr>
        <w:pStyle w:val="Recuodecorpodetexto"/>
        <w:spacing w:line="276" w:lineRule="auto"/>
        <w:ind w:firstLine="2835"/>
        <w:rPr>
          <w:b/>
          <w:u w:val="single"/>
        </w:rPr>
      </w:pPr>
    </w:p>
    <w:p w14:paraId="4D825F65" w14:textId="5266A565" w:rsidR="0064322E" w:rsidRDefault="00793284" w:rsidP="00094140">
      <w:pPr>
        <w:spacing w:line="360" w:lineRule="auto"/>
        <w:ind w:right="49" w:firstLine="2835"/>
        <w:jc w:val="both"/>
      </w:pPr>
      <w:r>
        <w:t>O presente anteprojeto de lei</w:t>
      </w:r>
      <w:r w:rsidR="0064322E">
        <w:t xml:space="preserve"> visa a concessão de auxílio-alimentação, na forma de vale-alimentação, aos servidores públicos municipais efetivos, comissionados, contratados oriundos de processo seletivo e conselheiros tutelares, que estejam na atividade, da Administração Pública Municipal Direta e Indireta</w:t>
      </w:r>
      <w:r w:rsidR="00691A3D">
        <w:t xml:space="preserve">. </w:t>
      </w:r>
      <w:r w:rsidR="0064322E">
        <w:t xml:space="preserve"> </w:t>
      </w:r>
    </w:p>
    <w:p w14:paraId="36344A32" w14:textId="4C652D28" w:rsidR="00094140" w:rsidRDefault="0064322E" w:rsidP="00E806E8">
      <w:pPr>
        <w:spacing w:line="360" w:lineRule="auto"/>
        <w:ind w:right="49" w:firstLine="2835"/>
        <w:jc w:val="both"/>
      </w:pPr>
      <w:r>
        <w:lastRenderedPageBreak/>
        <w:t>O auxílio,</w:t>
      </w:r>
      <w:r w:rsidR="00B96598">
        <w:t xml:space="preserve"> a ser</w:t>
      </w:r>
      <w:r>
        <w:t xml:space="preserve"> concedido mensalmente, contribui</w:t>
      </w:r>
      <w:r w:rsidR="00B96598">
        <w:t>rá</w:t>
      </w:r>
      <w:r>
        <w:t xml:space="preserve"> com o incremento da renda do trabalhador</w:t>
      </w:r>
      <w:r w:rsidR="00E806E8">
        <w:t>,</w:t>
      </w:r>
      <w:r>
        <w:t xml:space="preserve"> </w:t>
      </w:r>
      <w:r w:rsidR="00E806E8">
        <w:t xml:space="preserve">viabilizando a aquisição de alimentos e fomentando, ainda, o mercado local. </w:t>
      </w:r>
      <w:r>
        <w:t xml:space="preserve"> </w:t>
      </w:r>
    </w:p>
    <w:p w14:paraId="7AA0C402" w14:textId="46EECCA5" w:rsidR="0064322E" w:rsidRDefault="0064322E" w:rsidP="00094140">
      <w:pPr>
        <w:spacing w:line="360" w:lineRule="auto"/>
        <w:ind w:right="49" w:firstLine="2835"/>
        <w:jc w:val="both"/>
      </w:pPr>
      <w:r>
        <w:t xml:space="preserve">Além do mais, </w:t>
      </w:r>
      <w:r w:rsidR="00E806E8">
        <w:t>referida</w:t>
      </w:r>
      <w:r>
        <w:t xml:space="preserve"> concessão tem por objetivo bonificar o servidor assíduo e que cumpre de forma efetiva sua jornada de trabalho. Isso porque, </w:t>
      </w:r>
      <w:r w:rsidR="00E806E8">
        <w:t xml:space="preserve">as faltas do servidor implicarão no desconto proporcional do valor a ser recebido no final do mês. </w:t>
      </w:r>
    </w:p>
    <w:p w14:paraId="12439935" w14:textId="77777777" w:rsidR="00B96598" w:rsidRDefault="00E806E8" w:rsidP="00B96598">
      <w:pPr>
        <w:spacing w:line="360" w:lineRule="auto"/>
        <w:ind w:right="49" w:firstLine="2835"/>
        <w:jc w:val="both"/>
      </w:pPr>
      <w:r w:rsidRPr="00E806E8">
        <w:t xml:space="preserve">Os servidores são os principais responsáveis pelo funcionamento dos serviços públicos usufruídos por </w:t>
      </w:r>
      <w:r>
        <w:t xml:space="preserve">toda a população, razão pela qual a devida valorização é medida que sempre deve se manter em pauta pelos gestores políticos. </w:t>
      </w:r>
    </w:p>
    <w:p w14:paraId="61405419" w14:textId="2F1BD909" w:rsidR="00FC58A0" w:rsidRPr="00B96598" w:rsidRDefault="00FC58A0" w:rsidP="00B96598">
      <w:pPr>
        <w:spacing w:line="360" w:lineRule="auto"/>
        <w:ind w:right="49" w:firstLine="2835"/>
        <w:jc w:val="both"/>
      </w:pPr>
      <w:r>
        <w:rPr>
          <w:color w:val="000000"/>
        </w:rPr>
        <w:t xml:space="preserve">Frente ao exposto, </w:t>
      </w:r>
      <w:r w:rsidR="00B96598">
        <w:rPr>
          <w:color w:val="000000"/>
        </w:rPr>
        <w:t xml:space="preserve">considerando que o auxílio-alimentação já é realidade em diversos municípios, </w:t>
      </w:r>
      <w:r>
        <w:rPr>
          <w:color w:val="000000"/>
        </w:rPr>
        <w:t>nada mais justo e oportuno que este Poder Legislativo</w:t>
      </w:r>
      <w:r w:rsidR="00DC6398">
        <w:rPr>
          <w:color w:val="000000"/>
        </w:rPr>
        <w:t>, legítimo representante da população, incentive a realização desse importante projeto, com a aprovação da presente propositura.</w:t>
      </w:r>
    </w:p>
    <w:p w14:paraId="7BE71B0B" w14:textId="77777777" w:rsidR="00F5285D" w:rsidRDefault="00F5285D" w:rsidP="00DC6398">
      <w:pPr>
        <w:jc w:val="both"/>
      </w:pPr>
    </w:p>
    <w:p w14:paraId="6C057EA3" w14:textId="36B63867" w:rsidR="00F5285D" w:rsidRDefault="00F5285D" w:rsidP="00DC6398">
      <w:pPr>
        <w:jc w:val="right"/>
      </w:pPr>
      <w:r>
        <w:t xml:space="preserve">Sala das Sessões </w:t>
      </w:r>
      <w:r w:rsidRPr="002C5C60">
        <w:rPr>
          <w:b/>
        </w:rPr>
        <w:t>“Carlos Manoel Martins Esteves</w:t>
      </w:r>
      <w:r>
        <w:rPr>
          <w:b/>
        </w:rPr>
        <w:t xml:space="preserve">”, </w:t>
      </w:r>
      <w:r w:rsidR="00094140">
        <w:t>23</w:t>
      </w:r>
      <w:r w:rsidR="005A1628">
        <w:t xml:space="preserve"> de </w:t>
      </w:r>
      <w:r w:rsidR="00094140">
        <w:t>fevereiro</w:t>
      </w:r>
      <w:r w:rsidR="0080438E">
        <w:t xml:space="preserve"> de 202</w:t>
      </w:r>
      <w:r w:rsidR="00094140">
        <w:t>3</w:t>
      </w:r>
      <w:r>
        <w:t>.</w:t>
      </w:r>
    </w:p>
    <w:p w14:paraId="29D826FB" w14:textId="77777777" w:rsidR="00233A0A" w:rsidRDefault="00233A0A" w:rsidP="00DC6398">
      <w:pPr>
        <w:jc w:val="right"/>
      </w:pPr>
    </w:p>
    <w:p w14:paraId="645C3716" w14:textId="77777777" w:rsidR="00F5285D" w:rsidRDefault="00F5285D" w:rsidP="00F5285D">
      <w:pPr>
        <w:jc w:val="center"/>
      </w:pPr>
    </w:p>
    <w:p w14:paraId="40BA20E8" w14:textId="1D91F21F" w:rsidR="00233A0A" w:rsidRDefault="00F54E95" w:rsidP="00F5285D">
      <w:pPr>
        <w:jc w:val="center"/>
      </w:pPr>
      <w:r>
        <w:t xml:space="preserve"> </w:t>
      </w:r>
    </w:p>
    <w:p w14:paraId="03024A50" w14:textId="09E98847" w:rsidR="00F54E95" w:rsidRDefault="00F54E95" w:rsidP="00F5285D">
      <w:pPr>
        <w:jc w:val="center"/>
      </w:pPr>
    </w:p>
    <w:p w14:paraId="5F1DBB86" w14:textId="77777777" w:rsidR="00F54E95" w:rsidRDefault="00F54E95" w:rsidP="00F5285D">
      <w:pPr>
        <w:jc w:val="center"/>
      </w:pPr>
    </w:p>
    <w:p w14:paraId="5D06E402" w14:textId="77777777" w:rsidR="0072677E" w:rsidRPr="00C57A86" w:rsidRDefault="0072677E" w:rsidP="0072677E">
      <w:pPr>
        <w:spacing w:line="360" w:lineRule="auto"/>
        <w:jc w:val="center"/>
        <w:rPr>
          <w:b/>
          <w:bCs/>
        </w:rPr>
      </w:pPr>
      <w:r>
        <w:rPr>
          <w:rStyle w:val="Forte"/>
          <w:sz w:val="22"/>
        </w:rPr>
        <w:t>ELVES DARLAN TIEFENSE LACERDA.</w:t>
      </w:r>
    </w:p>
    <w:p w14:paraId="532A0DA2" w14:textId="5FB3788A" w:rsidR="00F54E95" w:rsidRPr="00F54E95" w:rsidRDefault="00F54E95" w:rsidP="0072677E">
      <w:pPr>
        <w:jc w:val="center"/>
        <w:rPr>
          <w:b/>
          <w:bCs/>
        </w:rPr>
      </w:pPr>
      <w:r>
        <w:rPr>
          <w:b/>
          <w:bCs/>
        </w:rPr>
        <w:t>Vereador</w:t>
      </w:r>
    </w:p>
    <w:p w14:paraId="15CEF4D8" w14:textId="3F93C109" w:rsidR="00AA7D3A" w:rsidRDefault="00AA7D3A" w:rsidP="00F54E95"/>
    <w:p w14:paraId="22614373" w14:textId="77777777" w:rsidR="00AA7D3A" w:rsidRDefault="00AA7D3A" w:rsidP="00F54E95"/>
    <w:p w14:paraId="2866FF01" w14:textId="2244818F" w:rsidR="005429DC" w:rsidRDefault="005429DC" w:rsidP="005429DC">
      <w:pPr>
        <w:jc w:val="center"/>
        <w:rPr>
          <w:b/>
        </w:rPr>
      </w:pPr>
    </w:p>
    <w:p w14:paraId="392B168D" w14:textId="450D03A0" w:rsidR="00094140" w:rsidRDefault="00094140" w:rsidP="005429DC">
      <w:pPr>
        <w:jc w:val="center"/>
        <w:rPr>
          <w:b/>
        </w:rPr>
      </w:pPr>
    </w:p>
    <w:p w14:paraId="1F50FA40" w14:textId="009D3D06" w:rsidR="00094140" w:rsidRDefault="00094140" w:rsidP="005429DC">
      <w:pPr>
        <w:jc w:val="center"/>
        <w:rPr>
          <w:b/>
        </w:rPr>
      </w:pPr>
    </w:p>
    <w:p w14:paraId="2B3AC581" w14:textId="08B7B3CB" w:rsidR="00094140" w:rsidRDefault="00094140" w:rsidP="005429DC">
      <w:pPr>
        <w:jc w:val="center"/>
        <w:rPr>
          <w:b/>
        </w:rPr>
      </w:pPr>
    </w:p>
    <w:p w14:paraId="0A792E21" w14:textId="65EB6CBC" w:rsidR="00094140" w:rsidRDefault="00094140" w:rsidP="005429DC">
      <w:pPr>
        <w:jc w:val="center"/>
        <w:rPr>
          <w:b/>
        </w:rPr>
      </w:pPr>
    </w:p>
    <w:p w14:paraId="13B74819" w14:textId="79559024" w:rsidR="00094140" w:rsidRDefault="00094140" w:rsidP="005429DC">
      <w:pPr>
        <w:jc w:val="center"/>
        <w:rPr>
          <w:b/>
        </w:rPr>
      </w:pPr>
    </w:p>
    <w:p w14:paraId="6287A398" w14:textId="77777777" w:rsidR="00094140" w:rsidRPr="0080438E" w:rsidRDefault="00094140" w:rsidP="005429DC">
      <w:pPr>
        <w:jc w:val="center"/>
        <w:rPr>
          <w:b/>
        </w:rPr>
      </w:pPr>
    </w:p>
    <w:p w14:paraId="125197F7" w14:textId="77777777" w:rsidR="005429DC" w:rsidRDefault="005429DC" w:rsidP="005429DC">
      <w:pPr>
        <w:tabs>
          <w:tab w:val="left" w:pos="3435"/>
        </w:tabs>
      </w:pPr>
    </w:p>
    <w:p w14:paraId="5F3FA6F6" w14:textId="77777777" w:rsidR="00233A0A" w:rsidRDefault="00233A0A" w:rsidP="00086AD9">
      <w:pPr>
        <w:pStyle w:val="Corpodetexto"/>
        <w:spacing w:after="0"/>
        <w:jc w:val="center"/>
        <w:rPr>
          <w:rFonts w:ascii="Arial" w:hAnsi="Arial" w:cs="Arial"/>
          <w:b/>
          <w:bCs/>
          <w:iCs/>
        </w:rPr>
      </w:pPr>
    </w:p>
    <w:p w14:paraId="27F5091B" w14:textId="0F0F3D3A" w:rsidR="00233A0A" w:rsidRDefault="00233A0A" w:rsidP="00086AD9">
      <w:pPr>
        <w:pStyle w:val="Corpodetexto"/>
        <w:spacing w:after="0"/>
        <w:jc w:val="center"/>
        <w:rPr>
          <w:rFonts w:ascii="Arial" w:hAnsi="Arial" w:cs="Arial"/>
          <w:b/>
          <w:bCs/>
          <w:iCs/>
        </w:rPr>
      </w:pPr>
    </w:p>
    <w:p w14:paraId="6EDC2006" w14:textId="3B6EDF68" w:rsidR="00810E2C" w:rsidRDefault="00810E2C" w:rsidP="00810E2C">
      <w:pPr>
        <w:pStyle w:val="Corpodetexto"/>
        <w:spacing w:after="0"/>
        <w:jc w:val="center"/>
        <w:rPr>
          <w:b/>
          <w:bCs/>
          <w:iCs/>
        </w:rPr>
      </w:pPr>
      <w:r w:rsidRPr="008F3978">
        <w:rPr>
          <w:b/>
          <w:bCs/>
          <w:iCs/>
        </w:rPr>
        <w:lastRenderedPageBreak/>
        <w:t>ANTEPROJETO DE LEI Nº 0</w:t>
      </w:r>
      <w:r w:rsidR="008732E3">
        <w:rPr>
          <w:b/>
          <w:bCs/>
          <w:iCs/>
        </w:rPr>
        <w:t>01</w:t>
      </w:r>
      <w:r w:rsidR="001A1620">
        <w:rPr>
          <w:b/>
          <w:bCs/>
          <w:iCs/>
        </w:rPr>
        <w:t>,</w:t>
      </w:r>
      <w:r w:rsidRPr="008F3978">
        <w:rPr>
          <w:b/>
          <w:bCs/>
          <w:iCs/>
        </w:rPr>
        <w:t xml:space="preserve"> DE </w:t>
      </w:r>
      <w:r w:rsidR="007E3161">
        <w:rPr>
          <w:b/>
          <w:bCs/>
          <w:iCs/>
        </w:rPr>
        <w:t>23</w:t>
      </w:r>
      <w:r w:rsidRPr="008F3978">
        <w:rPr>
          <w:b/>
          <w:bCs/>
          <w:iCs/>
        </w:rPr>
        <w:t xml:space="preserve"> DE</w:t>
      </w:r>
      <w:r w:rsidR="00AA7D3A">
        <w:rPr>
          <w:b/>
          <w:bCs/>
          <w:iCs/>
        </w:rPr>
        <w:t xml:space="preserve"> </w:t>
      </w:r>
      <w:r w:rsidR="00094140">
        <w:rPr>
          <w:b/>
          <w:bCs/>
          <w:iCs/>
        </w:rPr>
        <w:t>FEVEREIRO</w:t>
      </w:r>
      <w:r w:rsidRPr="008F3978">
        <w:rPr>
          <w:b/>
          <w:bCs/>
          <w:iCs/>
        </w:rPr>
        <w:t xml:space="preserve"> DE 202</w:t>
      </w:r>
      <w:r w:rsidR="008732E3">
        <w:rPr>
          <w:b/>
          <w:bCs/>
          <w:iCs/>
        </w:rPr>
        <w:t>3</w:t>
      </w:r>
      <w:r w:rsidRPr="008F3978">
        <w:rPr>
          <w:b/>
          <w:bCs/>
          <w:iCs/>
        </w:rPr>
        <w:t>.</w:t>
      </w:r>
    </w:p>
    <w:p w14:paraId="277D7DF0" w14:textId="77777777" w:rsidR="00C81B16" w:rsidRPr="008F3978" w:rsidRDefault="00C81B16" w:rsidP="00810E2C">
      <w:pPr>
        <w:pStyle w:val="Corpodetexto"/>
        <w:spacing w:after="0"/>
        <w:jc w:val="center"/>
        <w:rPr>
          <w:b/>
          <w:bCs/>
          <w:iCs/>
        </w:rPr>
      </w:pPr>
    </w:p>
    <w:p w14:paraId="3AA7337C" w14:textId="201C6435" w:rsidR="00C81B16" w:rsidRPr="00C57A86" w:rsidRDefault="00810E2C" w:rsidP="00C81B16">
      <w:pPr>
        <w:spacing w:line="360" w:lineRule="auto"/>
        <w:jc w:val="both"/>
        <w:rPr>
          <w:b/>
          <w:bCs/>
        </w:rPr>
      </w:pPr>
      <w:r w:rsidRPr="008F3978">
        <w:rPr>
          <w:b/>
          <w:bCs/>
          <w:iCs/>
        </w:rPr>
        <w:t>Autoria do</w:t>
      </w:r>
      <w:r w:rsidR="008732E3">
        <w:rPr>
          <w:b/>
          <w:bCs/>
          <w:iCs/>
        </w:rPr>
        <w:t xml:space="preserve"> </w:t>
      </w:r>
      <w:r w:rsidRPr="008F3978">
        <w:rPr>
          <w:b/>
          <w:bCs/>
          <w:iCs/>
        </w:rPr>
        <w:t xml:space="preserve">Vereador: </w:t>
      </w:r>
      <w:proofErr w:type="spellStart"/>
      <w:r w:rsidR="00C81B16" w:rsidRPr="00C81B16">
        <w:rPr>
          <w:rStyle w:val="Forte"/>
          <w:b w:val="0"/>
          <w:bCs w:val="0"/>
          <w:sz w:val="22"/>
        </w:rPr>
        <w:t>Elves</w:t>
      </w:r>
      <w:proofErr w:type="spellEnd"/>
      <w:r w:rsidR="00C81B16" w:rsidRPr="00C81B16">
        <w:rPr>
          <w:rStyle w:val="Forte"/>
          <w:b w:val="0"/>
          <w:bCs w:val="0"/>
          <w:sz w:val="22"/>
        </w:rPr>
        <w:t xml:space="preserve"> Darlan </w:t>
      </w:r>
      <w:proofErr w:type="spellStart"/>
      <w:r w:rsidR="00C81B16" w:rsidRPr="00C81B16">
        <w:rPr>
          <w:rStyle w:val="Forte"/>
          <w:b w:val="0"/>
          <w:bCs w:val="0"/>
          <w:sz w:val="22"/>
        </w:rPr>
        <w:t>Tiefense</w:t>
      </w:r>
      <w:proofErr w:type="spellEnd"/>
      <w:r w:rsidR="00C81B16" w:rsidRPr="00C81B16">
        <w:rPr>
          <w:rStyle w:val="Forte"/>
          <w:b w:val="0"/>
          <w:bCs w:val="0"/>
          <w:sz w:val="22"/>
        </w:rPr>
        <w:t xml:space="preserve"> Lacerda.</w:t>
      </w:r>
    </w:p>
    <w:p w14:paraId="6A90D413" w14:textId="7C008492" w:rsidR="00810E2C" w:rsidRPr="008F3978" w:rsidRDefault="00810E2C" w:rsidP="008732E3">
      <w:pPr>
        <w:spacing w:before="100" w:beforeAutospacing="1" w:after="100" w:afterAutospacing="1" w:line="360" w:lineRule="auto"/>
        <w:ind w:left="142"/>
        <w:jc w:val="center"/>
        <w:rPr>
          <w:b/>
          <w:bCs/>
          <w:iCs/>
        </w:rPr>
      </w:pPr>
      <w:r w:rsidRPr="008F3978">
        <w:rPr>
          <w:b/>
          <w:bCs/>
          <w:iCs/>
        </w:rPr>
        <w:t>PROJETO DE LEI Nº..., DE..., DE..., DE 202</w:t>
      </w:r>
      <w:r w:rsidR="008732E3">
        <w:rPr>
          <w:b/>
          <w:bCs/>
          <w:iCs/>
        </w:rPr>
        <w:t>3</w:t>
      </w:r>
      <w:r w:rsidRPr="008F3978">
        <w:rPr>
          <w:b/>
          <w:bCs/>
          <w:iCs/>
        </w:rPr>
        <w:t>.</w:t>
      </w:r>
    </w:p>
    <w:p w14:paraId="5124D0BE" w14:textId="60F7A9D4" w:rsidR="00810E2C" w:rsidRPr="008F3978" w:rsidRDefault="00810E2C" w:rsidP="00DF5AF3">
      <w:pPr>
        <w:spacing w:before="100" w:beforeAutospacing="1" w:after="100" w:afterAutospacing="1" w:line="360" w:lineRule="auto"/>
        <w:ind w:left="2835"/>
        <w:jc w:val="both"/>
        <w:rPr>
          <w:rStyle w:val="Forte"/>
          <w:b w:val="0"/>
        </w:rPr>
      </w:pPr>
      <w:r w:rsidRPr="008F3978">
        <w:rPr>
          <w:bCs/>
        </w:rPr>
        <w:t>“</w:t>
      </w:r>
      <w:r w:rsidRPr="008F3978">
        <w:rPr>
          <w:bCs/>
          <w:iCs/>
          <w:lang w:bidi="pt-PT"/>
        </w:rPr>
        <w:t xml:space="preserve">Dispõe sobre </w:t>
      </w:r>
      <w:r w:rsidR="00DF5AF3">
        <w:rPr>
          <w:bCs/>
          <w:iCs/>
          <w:lang w:bidi="pt-PT"/>
        </w:rPr>
        <w:t>o pagamento de</w:t>
      </w:r>
      <w:r w:rsidR="008732E3">
        <w:t xml:space="preserve"> </w:t>
      </w:r>
      <w:r w:rsidR="00DF5AF3">
        <w:t>Auxílio-Alimentação aos servidores públicos ativos do município de Nova Maringá/MT, nas condições que especifica, e dá outras providências</w:t>
      </w:r>
      <w:r w:rsidR="00DF5AF3" w:rsidRPr="000C092E">
        <w:rPr>
          <w:bCs/>
          <w:iCs/>
          <w:lang w:bidi="pt-PT"/>
        </w:rPr>
        <w:t>.</w:t>
      </w:r>
      <w:r w:rsidR="00DF5AF3" w:rsidRPr="008F3978">
        <w:rPr>
          <w:rStyle w:val="Forte"/>
          <w:b w:val="0"/>
        </w:rPr>
        <w:t>”</w:t>
      </w:r>
    </w:p>
    <w:p w14:paraId="0C68DBD3" w14:textId="48A0A9E2" w:rsidR="00810E2C" w:rsidRPr="008F3978" w:rsidRDefault="00E46BFC" w:rsidP="001B71B1">
      <w:pPr>
        <w:spacing w:before="100" w:beforeAutospacing="1" w:after="100" w:afterAutospacing="1" w:line="360" w:lineRule="auto"/>
        <w:ind w:left="708" w:firstLine="2127"/>
        <w:jc w:val="both"/>
        <w:rPr>
          <w:bCs/>
        </w:rPr>
      </w:pPr>
      <w:r>
        <w:rPr>
          <w:bCs/>
        </w:rPr>
        <w:t xml:space="preserve">O </w:t>
      </w:r>
      <w:r w:rsidR="00810E2C" w:rsidRPr="008F3978">
        <w:rPr>
          <w:bCs/>
        </w:rPr>
        <w:t>Prefeit</w:t>
      </w:r>
      <w:r>
        <w:rPr>
          <w:bCs/>
        </w:rPr>
        <w:t>o</w:t>
      </w:r>
      <w:r w:rsidR="00810E2C" w:rsidRPr="008F3978">
        <w:rPr>
          <w:bCs/>
        </w:rPr>
        <w:t xml:space="preserve"> Municipal de Nova Maringá, Estado de Mato Grosso, no uso </w:t>
      </w:r>
      <w:r>
        <w:rPr>
          <w:bCs/>
        </w:rPr>
        <w:t>das</w:t>
      </w:r>
      <w:r w:rsidR="00810E2C" w:rsidRPr="008F3978">
        <w:rPr>
          <w:bCs/>
        </w:rPr>
        <w:t xml:space="preserve"> atribuições que lhe confere o artigo 54, IV da Lei Orgânica Municipal, faz saber que a Câmara Municipal aprovou e ela sanciona e promulga a seguinte Lei:</w:t>
      </w:r>
    </w:p>
    <w:p w14:paraId="4CD823B3" w14:textId="4B1BE439" w:rsidR="00DF5AF3" w:rsidRDefault="000C092E" w:rsidP="00DF5AF3">
      <w:pPr>
        <w:spacing w:before="100" w:beforeAutospacing="1" w:after="240" w:line="360" w:lineRule="auto"/>
        <w:ind w:firstLine="2835"/>
        <w:jc w:val="both"/>
        <w:rPr>
          <w:rStyle w:val="Forte"/>
        </w:rPr>
      </w:pPr>
      <w:r w:rsidRPr="000C092E">
        <w:rPr>
          <w:b/>
          <w:lang w:bidi="pt-PT"/>
        </w:rPr>
        <w:t>Art. 1º</w:t>
      </w:r>
      <w:r w:rsidRPr="000C092E">
        <w:rPr>
          <w:bCs/>
          <w:lang w:bidi="pt-PT"/>
        </w:rPr>
        <w:t xml:space="preserve"> </w:t>
      </w:r>
      <w:r w:rsidR="00DF5AF3">
        <w:t>Fica instituído o Auxílio-Alimentação aos servidores públicos ativos dos Poderes Executivo e Legislativo do município de Nova Maringá/MT, nas condições especificadas nes</w:t>
      </w:r>
      <w:r w:rsidR="00C81B16">
        <w:t>t</w:t>
      </w:r>
      <w:r w:rsidR="00DF5AF3">
        <w:t>a Lei.</w:t>
      </w:r>
      <w:r w:rsidR="00DF5AF3" w:rsidRPr="008F3978">
        <w:rPr>
          <w:rStyle w:val="Forte"/>
        </w:rPr>
        <w:t xml:space="preserve"> </w:t>
      </w:r>
    </w:p>
    <w:p w14:paraId="5B2163E3" w14:textId="5EC947FB" w:rsidR="00692643" w:rsidRDefault="00810E2C" w:rsidP="00DF5AF3">
      <w:pPr>
        <w:spacing w:before="100" w:beforeAutospacing="1" w:after="240" w:line="360" w:lineRule="auto"/>
        <w:ind w:firstLine="2835"/>
        <w:jc w:val="both"/>
      </w:pPr>
      <w:r w:rsidRPr="008F3978">
        <w:rPr>
          <w:rStyle w:val="Forte"/>
        </w:rPr>
        <w:t>Art. 2º</w:t>
      </w:r>
      <w:r w:rsidRPr="008F3978">
        <w:rPr>
          <w:rStyle w:val="Forte"/>
          <w:b w:val="0"/>
        </w:rPr>
        <w:t xml:space="preserve"> </w:t>
      </w:r>
      <w:r w:rsidR="00DF5AF3">
        <w:t>O Auxílio-Alimentação será pago por dia efetivamente trabalhado, conforme apurado por meio da frequência do servidor, concedido mensalmente aos servidores públicos efetivos, comissionados, contratados oriundos de processo seletivo e conselheiros tutelares, que estejam na atividade, da Administração Pública Municipal Direta e Indireta</w:t>
      </w:r>
      <w:r w:rsidR="00691A3D">
        <w:t xml:space="preserve">. </w:t>
      </w:r>
    </w:p>
    <w:p w14:paraId="4273B20A" w14:textId="5324940E" w:rsidR="00DF5AF3" w:rsidRPr="00DF5AF3" w:rsidRDefault="00DF5AF3" w:rsidP="00DF5AF3">
      <w:pPr>
        <w:spacing w:before="100" w:beforeAutospacing="1" w:after="240" w:line="360" w:lineRule="auto"/>
        <w:ind w:firstLine="2835"/>
        <w:jc w:val="both"/>
        <w:rPr>
          <w:sz w:val="23"/>
          <w:szCs w:val="23"/>
        </w:rPr>
      </w:pPr>
      <w:r w:rsidRPr="00DF5AF3">
        <w:rPr>
          <w:b/>
          <w:bCs/>
          <w:sz w:val="23"/>
          <w:szCs w:val="23"/>
        </w:rPr>
        <w:t>§ 1º</w:t>
      </w:r>
      <w:r w:rsidRPr="00DF5AF3">
        <w:rPr>
          <w:sz w:val="23"/>
          <w:szCs w:val="23"/>
        </w:rPr>
        <w:t xml:space="preserve"> O valor do Auxílio-Alimentação a que se refere este artigo será de R$ 200,00 (duzentos reais).</w:t>
      </w:r>
    </w:p>
    <w:p w14:paraId="518B1E65" w14:textId="118FA271" w:rsidR="00DF5AF3" w:rsidRPr="00DF5AF3" w:rsidRDefault="00DF5AF3" w:rsidP="00DF5AF3">
      <w:pPr>
        <w:spacing w:before="100" w:beforeAutospacing="1" w:after="240" w:line="360" w:lineRule="auto"/>
        <w:ind w:firstLine="2835"/>
        <w:jc w:val="both"/>
        <w:rPr>
          <w:sz w:val="23"/>
          <w:szCs w:val="23"/>
        </w:rPr>
      </w:pPr>
      <w:r w:rsidRPr="00DF5AF3">
        <w:rPr>
          <w:b/>
          <w:bCs/>
          <w:sz w:val="23"/>
          <w:szCs w:val="23"/>
        </w:rPr>
        <w:t>§ 2º</w:t>
      </w:r>
      <w:r w:rsidRPr="00DF5AF3">
        <w:rPr>
          <w:sz w:val="23"/>
          <w:szCs w:val="23"/>
        </w:rPr>
        <w:t xml:space="preserve"> A concessão do Auxílio-Alimentação terá caráter indenizatório e será feita sob a forma de vale-alimentação ou</w:t>
      </w:r>
      <w:r>
        <w:rPr>
          <w:sz w:val="23"/>
          <w:szCs w:val="23"/>
        </w:rPr>
        <w:t xml:space="preserve"> </w:t>
      </w:r>
      <w:r w:rsidRPr="00DF5AF3">
        <w:rPr>
          <w:sz w:val="23"/>
          <w:szCs w:val="23"/>
        </w:rPr>
        <w:t xml:space="preserve">vale-refeição, </w:t>
      </w:r>
      <w:r>
        <w:rPr>
          <w:sz w:val="23"/>
          <w:szCs w:val="23"/>
        </w:rPr>
        <w:t>por meio</w:t>
      </w:r>
      <w:r w:rsidRPr="00DF5AF3">
        <w:rPr>
          <w:sz w:val="23"/>
          <w:szCs w:val="23"/>
        </w:rPr>
        <w:t xml:space="preserve"> de cartão </w:t>
      </w:r>
      <w:r w:rsidRPr="00DF5AF3">
        <w:rPr>
          <w:sz w:val="23"/>
          <w:szCs w:val="23"/>
        </w:rPr>
        <w:lastRenderedPageBreak/>
        <w:t>magnético ou equivalente, para aquisição de gêneros alimentícios, in natura ou</w:t>
      </w:r>
      <w:r>
        <w:rPr>
          <w:sz w:val="23"/>
          <w:szCs w:val="23"/>
        </w:rPr>
        <w:t xml:space="preserve"> </w:t>
      </w:r>
      <w:r w:rsidRPr="00DF5AF3">
        <w:rPr>
          <w:sz w:val="23"/>
          <w:szCs w:val="23"/>
        </w:rPr>
        <w:t>preparados para consumo imediato, em estabelecimentos comerciais.</w:t>
      </w:r>
    </w:p>
    <w:p w14:paraId="6119F2B7" w14:textId="1D5F80FB" w:rsidR="00DF5AF3" w:rsidRPr="00DF5AF3" w:rsidRDefault="00DF5AF3" w:rsidP="00DF5AF3">
      <w:pPr>
        <w:spacing w:before="100" w:beforeAutospacing="1" w:after="240" w:line="360" w:lineRule="auto"/>
        <w:ind w:firstLine="2835"/>
        <w:jc w:val="both"/>
        <w:rPr>
          <w:sz w:val="23"/>
          <w:szCs w:val="23"/>
        </w:rPr>
      </w:pPr>
      <w:r w:rsidRPr="00DF5AF3">
        <w:rPr>
          <w:b/>
          <w:bCs/>
          <w:sz w:val="23"/>
          <w:szCs w:val="23"/>
        </w:rPr>
        <w:t xml:space="preserve">§ 3º </w:t>
      </w:r>
      <w:r w:rsidRPr="00DF5AF3">
        <w:rPr>
          <w:sz w:val="23"/>
          <w:szCs w:val="23"/>
        </w:rPr>
        <w:t xml:space="preserve">O Auxílio-Alimentação </w:t>
      </w:r>
      <w:r>
        <w:rPr>
          <w:sz w:val="23"/>
          <w:szCs w:val="23"/>
        </w:rPr>
        <w:t>não é cumulativo</w:t>
      </w:r>
      <w:r w:rsidRPr="00DF5AF3">
        <w:rPr>
          <w:sz w:val="23"/>
          <w:szCs w:val="23"/>
        </w:rPr>
        <w:t xml:space="preserve"> com outros de espécie semelhante.</w:t>
      </w:r>
    </w:p>
    <w:p w14:paraId="663BFFFE" w14:textId="109BBB46" w:rsidR="00DF5AF3" w:rsidRDefault="00810E2C" w:rsidP="00DF5AF3">
      <w:pPr>
        <w:spacing w:before="100" w:beforeAutospacing="1" w:after="100" w:afterAutospacing="1" w:line="360" w:lineRule="auto"/>
        <w:ind w:firstLine="2835"/>
        <w:jc w:val="both"/>
      </w:pPr>
      <w:r w:rsidRPr="008F3978">
        <w:rPr>
          <w:rStyle w:val="Forte"/>
        </w:rPr>
        <w:t>Art. 3º</w:t>
      </w:r>
      <w:r w:rsidRPr="008F3978">
        <w:rPr>
          <w:rStyle w:val="Forte"/>
          <w:b w:val="0"/>
        </w:rPr>
        <w:t xml:space="preserve"> </w:t>
      </w:r>
      <w:r w:rsidR="00DF5AF3">
        <w:t>Fica vedado o pagamento do Auxílio-Alimentação ao servidor que se encontre recluso ou afastado a qualquer título e, ainda, para:</w:t>
      </w:r>
    </w:p>
    <w:p w14:paraId="34CFB605" w14:textId="055D4144" w:rsidR="00DF5AF3" w:rsidRDefault="00DF5AF3" w:rsidP="00DF5AF3">
      <w:pPr>
        <w:spacing w:before="100" w:beforeAutospacing="1" w:after="100" w:afterAutospacing="1" w:line="360" w:lineRule="auto"/>
        <w:ind w:firstLine="2835"/>
        <w:jc w:val="both"/>
      </w:pPr>
      <w:r w:rsidRPr="00DF5AF3">
        <w:rPr>
          <w:b/>
          <w:bCs/>
        </w:rPr>
        <w:t>I -</w:t>
      </w:r>
      <w:r>
        <w:t xml:space="preserve"> Licenciado ou afastado do exercício do cargo ou função em decorrência de licença para tratamento de saúde de familiar ou próprio, exceto o previsto no inciso IX do § 1º deste artigo;</w:t>
      </w:r>
    </w:p>
    <w:p w14:paraId="1F869BC9" w14:textId="77777777" w:rsidR="00DF5AF3" w:rsidRDefault="00DF5AF3" w:rsidP="00DF5AF3">
      <w:pPr>
        <w:spacing w:before="100" w:beforeAutospacing="1" w:after="100" w:afterAutospacing="1" w:line="360" w:lineRule="auto"/>
        <w:ind w:firstLine="2835"/>
        <w:jc w:val="both"/>
      </w:pPr>
      <w:r w:rsidRPr="00DF5AF3">
        <w:rPr>
          <w:b/>
          <w:bCs/>
        </w:rPr>
        <w:t>II -</w:t>
      </w:r>
      <w:r>
        <w:t xml:space="preserve"> Licenciado em virtude de licença-prêmio;</w:t>
      </w:r>
    </w:p>
    <w:p w14:paraId="0A1329D1" w14:textId="77777777" w:rsidR="00DF5AF3" w:rsidRDefault="00DF5AF3" w:rsidP="00DF5AF3">
      <w:pPr>
        <w:spacing w:before="100" w:beforeAutospacing="1" w:after="100" w:afterAutospacing="1" w:line="360" w:lineRule="auto"/>
        <w:ind w:firstLine="2835"/>
        <w:jc w:val="both"/>
      </w:pPr>
      <w:r w:rsidRPr="00DF5AF3">
        <w:rPr>
          <w:b/>
          <w:bCs/>
        </w:rPr>
        <w:t>III -</w:t>
      </w:r>
      <w:r>
        <w:t xml:space="preserve"> Cedido para outro órgão público;</w:t>
      </w:r>
    </w:p>
    <w:p w14:paraId="1C37E875" w14:textId="77777777" w:rsidR="00DF5AF3" w:rsidRDefault="00DF5AF3" w:rsidP="00DF5AF3">
      <w:pPr>
        <w:spacing w:before="100" w:beforeAutospacing="1" w:after="100" w:afterAutospacing="1" w:line="360" w:lineRule="auto"/>
        <w:ind w:firstLine="2835"/>
        <w:jc w:val="both"/>
      </w:pPr>
      <w:r w:rsidRPr="00DF5AF3">
        <w:rPr>
          <w:b/>
          <w:bCs/>
        </w:rPr>
        <w:t>IV -</w:t>
      </w:r>
      <w:r>
        <w:t xml:space="preserve"> Licenciado para tratamento de interesse particular;</w:t>
      </w:r>
    </w:p>
    <w:p w14:paraId="27DD8674" w14:textId="4C2CAA3B" w:rsidR="00DF5AF3" w:rsidRDefault="00DF5AF3" w:rsidP="00DF5AF3">
      <w:pPr>
        <w:spacing w:before="100" w:beforeAutospacing="1" w:after="100" w:afterAutospacing="1" w:line="360" w:lineRule="auto"/>
        <w:ind w:firstLine="2835"/>
        <w:jc w:val="both"/>
      </w:pPr>
      <w:r w:rsidRPr="00DF5AF3">
        <w:rPr>
          <w:b/>
          <w:bCs/>
        </w:rPr>
        <w:t>V -</w:t>
      </w:r>
      <w:r>
        <w:t xml:space="preserve"> Suspenso em decorrência de sindicância ou de processo administrativo disciplinar;</w:t>
      </w:r>
    </w:p>
    <w:p w14:paraId="787BE196" w14:textId="77777777" w:rsidR="00DF5AF3" w:rsidRDefault="00DF5AF3" w:rsidP="00DF5AF3">
      <w:pPr>
        <w:spacing w:before="100" w:beforeAutospacing="1" w:after="100" w:afterAutospacing="1" w:line="360" w:lineRule="auto"/>
        <w:ind w:firstLine="2835"/>
        <w:jc w:val="both"/>
      </w:pPr>
      <w:r w:rsidRPr="00DF5AF3">
        <w:rPr>
          <w:b/>
          <w:bCs/>
        </w:rPr>
        <w:t>VI -</w:t>
      </w:r>
      <w:r>
        <w:t xml:space="preserve"> Prefeito e Vice-Prefeito;</w:t>
      </w:r>
    </w:p>
    <w:p w14:paraId="438A2257" w14:textId="77777777" w:rsidR="00DF5AF3" w:rsidRDefault="00DF5AF3" w:rsidP="00DF5AF3">
      <w:pPr>
        <w:spacing w:before="100" w:beforeAutospacing="1" w:after="100" w:afterAutospacing="1" w:line="360" w:lineRule="auto"/>
        <w:ind w:firstLine="2835"/>
        <w:jc w:val="both"/>
      </w:pPr>
      <w:r w:rsidRPr="00DF5AF3">
        <w:rPr>
          <w:b/>
          <w:bCs/>
        </w:rPr>
        <w:t>VII -</w:t>
      </w:r>
      <w:r>
        <w:t xml:space="preserve"> Secretários municipais;</w:t>
      </w:r>
    </w:p>
    <w:p w14:paraId="4ADA5EB1" w14:textId="77777777" w:rsidR="00DF5AF3" w:rsidRDefault="00DF5AF3" w:rsidP="00DF5AF3">
      <w:pPr>
        <w:spacing w:before="100" w:beforeAutospacing="1" w:after="100" w:afterAutospacing="1" w:line="360" w:lineRule="auto"/>
        <w:ind w:firstLine="2835"/>
        <w:jc w:val="both"/>
        <w:rPr>
          <w:rStyle w:val="Forte"/>
        </w:rPr>
      </w:pPr>
      <w:r w:rsidRPr="00DF5AF3">
        <w:rPr>
          <w:b/>
          <w:bCs/>
        </w:rPr>
        <w:t xml:space="preserve">VIII </w:t>
      </w:r>
      <w:r>
        <w:t>– Estagiários.</w:t>
      </w:r>
      <w:r w:rsidRPr="008F3978">
        <w:rPr>
          <w:rStyle w:val="Forte"/>
        </w:rPr>
        <w:t xml:space="preserve"> </w:t>
      </w:r>
    </w:p>
    <w:p w14:paraId="1C4F45AA" w14:textId="77777777" w:rsidR="00DF5AF3" w:rsidRPr="00DF5AF3" w:rsidRDefault="00DF5AF3" w:rsidP="00DF5AF3">
      <w:pPr>
        <w:spacing w:before="100" w:beforeAutospacing="1" w:after="100" w:afterAutospacing="1" w:line="360" w:lineRule="auto"/>
        <w:ind w:firstLine="2835"/>
        <w:jc w:val="both"/>
        <w:rPr>
          <w:rStyle w:val="Forte"/>
          <w:b w:val="0"/>
          <w:bCs w:val="0"/>
        </w:rPr>
      </w:pPr>
      <w:r w:rsidRPr="00DF5AF3">
        <w:rPr>
          <w:rStyle w:val="Forte"/>
        </w:rPr>
        <w:t xml:space="preserve">§ 1º </w:t>
      </w:r>
      <w:r w:rsidRPr="00DF5AF3">
        <w:rPr>
          <w:rStyle w:val="Forte"/>
          <w:b w:val="0"/>
          <w:bCs w:val="0"/>
        </w:rPr>
        <w:t>A vedação prevista no caput deste artigo não alcança os servidores em:</w:t>
      </w:r>
    </w:p>
    <w:p w14:paraId="28305CE2" w14:textId="77777777" w:rsidR="00DF5AF3" w:rsidRPr="00DF5AF3" w:rsidRDefault="00DF5AF3" w:rsidP="00DF5AF3">
      <w:pPr>
        <w:spacing w:before="100" w:beforeAutospacing="1" w:after="100" w:afterAutospacing="1" w:line="360" w:lineRule="auto"/>
        <w:ind w:firstLine="2835"/>
        <w:jc w:val="both"/>
        <w:rPr>
          <w:rStyle w:val="Forte"/>
        </w:rPr>
      </w:pPr>
      <w:r w:rsidRPr="00DF5AF3">
        <w:rPr>
          <w:rStyle w:val="Forte"/>
        </w:rPr>
        <w:t xml:space="preserve">I - </w:t>
      </w:r>
      <w:r w:rsidRPr="00DF5AF3">
        <w:rPr>
          <w:rStyle w:val="Forte"/>
          <w:b w:val="0"/>
          <w:bCs w:val="0"/>
        </w:rPr>
        <w:t>Licença de casamento;</w:t>
      </w:r>
    </w:p>
    <w:p w14:paraId="62680093" w14:textId="77777777" w:rsidR="00DF5AF3" w:rsidRPr="00DF5AF3" w:rsidRDefault="00DF5AF3" w:rsidP="00DF5AF3">
      <w:pPr>
        <w:spacing w:before="100" w:beforeAutospacing="1" w:after="100" w:afterAutospacing="1" w:line="360" w:lineRule="auto"/>
        <w:ind w:firstLine="2835"/>
        <w:jc w:val="both"/>
        <w:rPr>
          <w:rStyle w:val="Forte"/>
        </w:rPr>
      </w:pPr>
      <w:r w:rsidRPr="00DF5AF3">
        <w:rPr>
          <w:rStyle w:val="Forte"/>
        </w:rPr>
        <w:lastRenderedPageBreak/>
        <w:t xml:space="preserve">II - </w:t>
      </w:r>
      <w:r w:rsidRPr="00DF5AF3">
        <w:rPr>
          <w:rStyle w:val="Forte"/>
          <w:b w:val="0"/>
          <w:bCs w:val="0"/>
        </w:rPr>
        <w:t>Licença à gestante;</w:t>
      </w:r>
    </w:p>
    <w:p w14:paraId="4AEAE344" w14:textId="77777777" w:rsidR="00DF5AF3" w:rsidRPr="00DF5AF3" w:rsidRDefault="00DF5AF3" w:rsidP="00DF5AF3">
      <w:pPr>
        <w:spacing w:before="100" w:beforeAutospacing="1" w:after="100" w:afterAutospacing="1" w:line="360" w:lineRule="auto"/>
        <w:ind w:firstLine="2835"/>
        <w:jc w:val="both"/>
        <w:rPr>
          <w:rStyle w:val="Forte"/>
          <w:b w:val="0"/>
          <w:bCs w:val="0"/>
        </w:rPr>
      </w:pPr>
      <w:r w:rsidRPr="00DF5AF3">
        <w:rPr>
          <w:rStyle w:val="Forte"/>
        </w:rPr>
        <w:t xml:space="preserve">III - </w:t>
      </w:r>
      <w:r w:rsidRPr="00DF5AF3">
        <w:rPr>
          <w:rStyle w:val="Forte"/>
          <w:b w:val="0"/>
          <w:bCs w:val="0"/>
        </w:rPr>
        <w:t>Licença paternidade;</w:t>
      </w:r>
    </w:p>
    <w:p w14:paraId="301D75B4" w14:textId="77777777" w:rsidR="00DF5AF3" w:rsidRPr="00DF5AF3" w:rsidRDefault="00DF5AF3" w:rsidP="00DF5AF3">
      <w:pPr>
        <w:spacing w:before="100" w:beforeAutospacing="1" w:after="100" w:afterAutospacing="1" w:line="360" w:lineRule="auto"/>
        <w:ind w:firstLine="2835"/>
        <w:jc w:val="both"/>
        <w:rPr>
          <w:rStyle w:val="Forte"/>
          <w:b w:val="0"/>
          <w:bCs w:val="0"/>
        </w:rPr>
      </w:pPr>
      <w:r w:rsidRPr="00DF5AF3">
        <w:rPr>
          <w:rStyle w:val="Forte"/>
        </w:rPr>
        <w:t xml:space="preserve">IV - </w:t>
      </w:r>
      <w:r w:rsidRPr="00DF5AF3">
        <w:rPr>
          <w:rStyle w:val="Forte"/>
          <w:b w:val="0"/>
          <w:bCs w:val="0"/>
        </w:rPr>
        <w:t>Licença para adoção;</w:t>
      </w:r>
    </w:p>
    <w:p w14:paraId="75395799" w14:textId="77777777" w:rsidR="00DF5AF3" w:rsidRPr="00DF5AF3" w:rsidRDefault="00DF5AF3" w:rsidP="00DF5AF3">
      <w:pPr>
        <w:spacing w:before="100" w:beforeAutospacing="1" w:after="100" w:afterAutospacing="1" w:line="360" w:lineRule="auto"/>
        <w:ind w:firstLine="2835"/>
        <w:jc w:val="both"/>
        <w:rPr>
          <w:rStyle w:val="Forte"/>
          <w:b w:val="0"/>
          <w:bCs w:val="0"/>
        </w:rPr>
      </w:pPr>
      <w:r w:rsidRPr="00DF5AF3">
        <w:rPr>
          <w:rStyle w:val="Forte"/>
        </w:rPr>
        <w:t xml:space="preserve">V - </w:t>
      </w:r>
      <w:r w:rsidRPr="00DF5AF3">
        <w:rPr>
          <w:rStyle w:val="Forte"/>
          <w:b w:val="0"/>
          <w:bCs w:val="0"/>
        </w:rPr>
        <w:t>Licença em caso de falecimento do cônjuge, companheiro, ascendente ou descendente;</w:t>
      </w:r>
    </w:p>
    <w:p w14:paraId="33E28749" w14:textId="77777777" w:rsidR="00DF5AF3" w:rsidRPr="00DF5AF3" w:rsidRDefault="00DF5AF3" w:rsidP="00DF5AF3">
      <w:pPr>
        <w:spacing w:before="100" w:beforeAutospacing="1" w:after="100" w:afterAutospacing="1" w:line="360" w:lineRule="auto"/>
        <w:ind w:firstLine="2835"/>
        <w:jc w:val="both"/>
        <w:rPr>
          <w:rStyle w:val="Forte"/>
          <w:b w:val="0"/>
          <w:bCs w:val="0"/>
        </w:rPr>
      </w:pPr>
      <w:r w:rsidRPr="00DF5AF3">
        <w:rPr>
          <w:rStyle w:val="Forte"/>
        </w:rPr>
        <w:t xml:space="preserve">VI - </w:t>
      </w:r>
      <w:r w:rsidRPr="00DF5AF3">
        <w:rPr>
          <w:rStyle w:val="Forte"/>
          <w:b w:val="0"/>
          <w:bCs w:val="0"/>
        </w:rPr>
        <w:t>Férias;</w:t>
      </w:r>
    </w:p>
    <w:p w14:paraId="146CDB5B" w14:textId="77777777" w:rsidR="00DF5AF3" w:rsidRPr="00DF5AF3" w:rsidRDefault="00DF5AF3" w:rsidP="00DF5AF3">
      <w:pPr>
        <w:spacing w:before="100" w:beforeAutospacing="1" w:after="100" w:afterAutospacing="1" w:line="360" w:lineRule="auto"/>
        <w:ind w:firstLine="2835"/>
        <w:jc w:val="both"/>
        <w:rPr>
          <w:rStyle w:val="Forte"/>
          <w:b w:val="0"/>
          <w:bCs w:val="0"/>
        </w:rPr>
      </w:pPr>
      <w:r w:rsidRPr="00DF5AF3">
        <w:rPr>
          <w:rStyle w:val="Forte"/>
        </w:rPr>
        <w:t xml:space="preserve">VII - </w:t>
      </w:r>
      <w:r w:rsidRPr="00DF5AF3">
        <w:rPr>
          <w:rStyle w:val="Forte"/>
          <w:b w:val="0"/>
          <w:bCs w:val="0"/>
        </w:rPr>
        <w:t>Licença ou afastamento para qualificação profissional de interesse do município;</w:t>
      </w:r>
    </w:p>
    <w:p w14:paraId="2A72155D" w14:textId="37198A75" w:rsidR="00DF5AF3" w:rsidRPr="00DF5AF3" w:rsidRDefault="00DF5AF3" w:rsidP="00DF5AF3">
      <w:pPr>
        <w:spacing w:before="100" w:beforeAutospacing="1" w:after="100" w:afterAutospacing="1" w:line="360" w:lineRule="auto"/>
        <w:ind w:firstLine="2835"/>
        <w:jc w:val="both"/>
        <w:rPr>
          <w:rStyle w:val="Forte"/>
          <w:b w:val="0"/>
          <w:bCs w:val="0"/>
        </w:rPr>
      </w:pPr>
      <w:r w:rsidRPr="00DF5AF3">
        <w:rPr>
          <w:rStyle w:val="Forte"/>
        </w:rPr>
        <w:t xml:space="preserve">VIII - </w:t>
      </w:r>
      <w:r w:rsidRPr="00DF5AF3">
        <w:rPr>
          <w:rStyle w:val="Forte"/>
          <w:b w:val="0"/>
          <w:bCs w:val="0"/>
        </w:rPr>
        <w:t>Licença em virtude de requisição pela Justiça Eleitoral e os autorizados a se ausentar do serviço quando convocados para participar de Tribunal de Júri ou para doar sangue;</w:t>
      </w:r>
    </w:p>
    <w:p w14:paraId="5EFE62E0" w14:textId="2D35E000" w:rsidR="00DF5AF3" w:rsidRDefault="00DF5AF3" w:rsidP="00DF5AF3">
      <w:pPr>
        <w:spacing w:before="100" w:beforeAutospacing="1" w:after="100" w:afterAutospacing="1" w:line="360" w:lineRule="auto"/>
        <w:ind w:firstLine="2835"/>
        <w:jc w:val="both"/>
        <w:rPr>
          <w:rStyle w:val="Forte"/>
          <w:b w:val="0"/>
          <w:bCs w:val="0"/>
        </w:rPr>
      </w:pPr>
      <w:r w:rsidRPr="00DF5AF3">
        <w:rPr>
          <w:rStyle w:val="Forte"/>
        </w:rPr>
        <w:t xml:space="preserve">IX - </w:t>
      </w:r>
      <w:r w:rsidRPr="00DF5AF3">
        <w:rPr>
          <w:rStyle w:val="Forte"/>
          <w:b w:val="0"/>
          <w:bCs w:val="0"/>
        </w:rPr>
        <w:t>Licença ou afastamento para tratamento da própria saúde que esteja em gozo ou não de auxílio-doença por</w:t>
      </w:r>
      <w:r>
        <w:rPr>
          <w:rStyle w:val="Forte"/>
          <w:b w:val="0"/>
          <w:bCs w:val="0"/>
        </w:rPr>
        <w:t xml:space="preserve"> </w:t>
      </w:r>
      <w:r w:rsidRPr="00DF5AF3">
        <w:rPr>
          <w:rStyle w:val="Forte"/>
          <w:b w:val="0"/>
          <w:bCs w:val="0"/>
        </w:rPr>
        <w:t>motivo decorrente de acidente de trabalho ou doença ocupacional.</w:t>
      </w:r>
    </w:p>
    <w:p w14:paraId="40DC0A79" w14:textId="7D4EAAD9" w:rsidR="00DF5AF3" w:rsidRPr="00DF5AF3" w:rsidRDefault="00DF5AF3" w:rsidP="00DF5AF3">
      <w:pPr>
        <w:spacing w:before="100" w:beforeAutospacing="1" w:after="100" w:afterAutospacing="1" w:line="360" w:lineRule="auto"/>
        <w:ind w:firstLine="2835"/>
        <w:jc w:val="both"/>
        <w:rPr>
          <w:rStyle w:val="Forte"/>
        </w:rPr>
      </w:pPr>
      <w:r w:rsidRPr="00DF5AF3">
        <w:rPr>
          <w:rStyle w:val="Forte"/>
        </w:rPr>
        <w:t xml:space="preserve">§ 2º </w:t>
      </w:r>
      <w:r w:rsidRPr="00DF5AF3">
        <w:rPr>
          <w:rStyle w:val="Forte"/>
          <w:b w:val="0"/>
          <w:bCs w:val="0"/>
        </w:rPr>
        <w:t>A manutenção do benefício nas hipóteses do inciso IX do § 1º deste artigo se limita até 24 (vinte e quatro) meses de concessão.</w:t>
      </w:r>
    </w:p>
    <w:p w14:paraId="06DF34F9" w14:textId="15EA7305" w:rsidR="00DF5AF3" w:rsidRDefault="00DF5AF3" w:rsidP="00DF5AF3">
      <w:pPr>
        <w:spacing w:before="100" w:beforeAutospacing="1" w:after="100" w:afterAutospacing="1" w:line="360" w:lineRule="auto"/>
        <w:ind w:firstLine="2835"/>
        <w:jc w:val="both"/>
        <w:rPr>
          <w:rStyle w:val="Forte"/>
        </w:rPr>
      </w:pPr>
      <w:r w:rsidRPr="00DF5AF3">
        <w:rPr>
          <w:rStyle w:val="Forte"/>
        </w:rPr>
        <w:t xml:space="preserve">§ 3º </w:t>
      </w:r>
      <w:r w:rsidRPr="0072677E">
        <w:rPr>
          <w:rStyle w:val="Forte"/>
          <w:b w:val="0"/>
          <w:bCs w:val="0"/>
        </w:rPr>
        <w:t>Caso o atestado médico de afastamento mencionado no inciso IX</w:t>
      </w:r>
      <w:r w:rsidR="0072677E">
        <w:rPr>
          <w:rStyle w:val="Forte"/>
          <w:b w:val="0"/>
          <w:bCs w:val="0"/>
        </w:rPr>
        <w:t>,</w:t>
      </w:r>
      <w:r w:rsidRPr="0072677E">
        <w:rPr>
          <w:rStyle w:val="Forte"/>
          <w:b w:val="0"/>
          <w:bCs w:val="0"/>
        </w:rPr>
        <w:t xml:space="preserve"> do § 1º deste artigo seja recusado pela perícia</w:t>
      </w:r>
      <w:r w:rsidR="0072677E" w:rsidRPr="0072677E">
        <w:rPr>
          <w:rStyle w:val="Forte"/>
          <w:b w:val="0"/>
          <w:bCs w:val="0"/>
        </w:rPr>
        <w:t xml:space="preserve"> </w:t>
      </w:r>
      <w:r w:rsidRPr="0072677E">
        <w:rPr>
          <w:rStyle w:val="Forte"/>
          <w:b w:val="0"/>
          <w:bCs w:val="0"/>
        </w:rPr>
        <w:t>médica, o servidor terá que restituir o valor recebido indevidamente.</w:t>
      </w:r>
    </w:p>
    <w:p w14:paraId="63D33909" w14:textId="77777777" w:rsidR="0072677E" w:rsidRDefault="00810E2C" w:rsidP="0072677E">
      <w:pPr>
        <w:spacing w:before="100" w:beforeAutospacing="1" w:after="100" w:afterAutospacing="1" w:line="360" w:lineRule="auto"/>
        <w:ind w:firstLine="2835"/>
        <w:jc w:val="both"/>
        <w:rPr>
          <w:rStyle w:val="Forte"/>
        </w:rPr>
      </w:pPr>
      <w:r w:rsidRPr="008F3978">
        <w:rPr>
          <w:rStyle w:val="Forte"/>
        </w:rPr>
        <w:lastRenderedPageBreak/>
        <w:t>Art. 4º</w:t>
      </w:r>
      <w:r w:rsidRPr="008F3978">
        <w:rPr>
          <w:rStyle w:val="Forte"/>
          <w:b w:val="0"/>
        </w:rPr>
        <w:t xml:space="preserve"> </w:t>
      </w:r>
      <w:r w:rsidR="0072677E">
        <w:t>A restituição do Auxílio-Alimentação indevidamente recebido será feita por meio de compensação no(s) mês(es) seguinte(s) no próprio Auxílio-Alimentação ou no acerto das verbas rescisórias do servidor.</w:t>
      </w:r>
      <w:r w:rsidR="0072677E" w:rsidRPr="008F3978">
        <w:rPr>
          <w:rStyle w:val="Forte"/>
        </w:rPr>
        <w:t xml:space="preserve"> </w:t>
      </w:r>
    </w:p>
    <w:p w14:paraId="6D6E2A02" w14:textId="2C55E29D" w:rsidR="0072677E" w:rsidRDefault="00810E2C" w:rsidP="0072677E">
      <w:pPr>
        <w:spacing w:before="100" w:beforeAutospacing="1" w:after="100" w:afterAutospacing="1" w:line="360" w:lineRule="auto"/>
        <w:ind w:firstLine="2835"/>
        <w:jc w:val="both"/>
      </w:pPr>
      <w:r w:rsidRPr="008F3978">
        <w:rPr>
          <w:rStyle w:val="Forte"/>
        </w:rPr>
        <w:t xml:space="preserve">Art. 5º </w:t>
      </w:r>
      <w:r w:rsidR="0072677E">
        <w:t>Auxílio-Alimentação previsto nesta Lei:</w:t>
      </w:r>
    </w:p>
    <w:p w14:paraId="364E8F44" w14:textId="352931F5" w:rsidR="0072677E" w:rsidRDefault="0072677E" w:rsidP="0072677E">
      <w:pPr>
        <w:spacing w:before="100" w:beforeAutospacing="1" w:after="100" w:afterAutospacing="1" w:line="360" w:lineRule="auto"/>
        <w:ind w:firstLine="2835"/>
        <w:jc w:val="both"/>
      </w:pPr>
      <w:r>
        <w:rPr>
          <w:b/>
          <w:bCs/>
        </w:rPr>
        <w:t xml:space="preserve">I - </w:t>
      </w:r>
      <w:r>
        <w:t>Não detém natureza salarial ou remuneratória;</w:t>
      </w:r>
    </w:p>
    <w:p w14:paraId="7EDB0196" w14:textId="57BF089E" w:rsidR="0072677E" w:rsidRDefault="0072677E" w:rsidP="0072677E">
      <w:pPr>
        <w:spacing w:before="100" w:beforeAutospacing="1" w:after="100" w:afterAutospacing="1" w:line="360" w:lineRule="auto"/>
        <w:ind w:firstLine="2835"/>
        <w:jc w:val="both"/>
      </w:pPr>
      <w:r w:rsidRPr="0072677E">
        <w:rPr>
          <w:b/>
          <w:bCs/>
        </w:rPr>
        <w:t>II</w:t>
      </w:r>
      <w:r>
        <w:rPr>
          <w:b/>
          <w:bCs/>
        </w:rPr>
        <w:t xml:space="preserve"> - </w:t>
      </w:r>
      <w:r>
        <w:t>Não é caracterizado como salário-utilidade ou prestação salarial in natura;</w:t>
      </w:r>
    </w:p>
    <w:p w14:paraId="32D8C82F" w14:textId="3F364424" w:rsidR="0072677E" w:rsidRDefault="0072677E" w:rsidP="0072677E">
      <w:pPr>
        <w:spacing w:before="100" w:beforeAutospacing="1" w:after="100" w:afterAutospacing="1" w:line="360" w:lineRule="auto"/>
        <w:ind w:firstLine="2835"/>
        <w:jc w:val="both"/>
      </w:pPr>
      <w:r w:rsidRPr="0072677E">
        <w:rPr>
          <w:b/>
          <w:bCs/>
        </w:rPr>
        <w:t>III -</w:t>
      </w:r>
      <w:r>
        <w:t xml:space="preserve"> Não se incorpora ao vencimento ou a remuneração do servidor para quaisquer efeitos;</w:t>
      </w:r>
    </w:p>
    <w:p w14:paraId="4184941B" w14:textId="13E81224" w:rsidR="0072677E" w:rsidRDefault="0072677E" w:rsidP="0072677E">
      <w:pPr>
        <w:spacing w:before="100" w:beforeAutospacing="1" w:after="100" w:afterAutospacing="1" w:line="360" w:lineRule="auto"/>
        <w:ind w:firstLine="2835"/>
        <w:jc w:val="both"/>
      </w:pPr>
      <w:r w:rsidRPr="0072677E">
        <w:rPr>
          <w:b/>
          <w:bCs/>
        </w:rPr>
        <w:t>IV -</w:t>
      </w:r>
      <w:r>
        <w:t xml:space="preserve"> Não é considerado para efeito de 13º (décimo terceiro) salário;</w:t>
      </w:r>
    </w:p>
    <w:p w14:paraId="31EDA81B" w14:textId="548740E8" w:rsidR="0072677E" w:rsidRDefault="0072677E" w:rsidP="0072677E">
      <w:pPr>
        <w:spacing w:before="100" w:beforeAutospacing="1" w:after="100" w:afterAutospacing="1" w:line="360" w:lineRule="auto"/>
        <w:ind w:firstLine="2835"/>
        <w:jc w:val="both"/>
      </w:pPr>
      <w:r w:rsidRPr="0072677E">
        <w:rPr>
          <w:b/>
          <w:bCs/>
        </w:rPr>
        <w:t>V -</w:t>
      </w:r>
      <w:r>
        <w:t xml:space="preserve"> Não constitui base de cálculo para qualquer contribuição previdenciária ou de assistência à saúde, ou ainda para fins de insalubridade ou periculosidade;</w:t>
      </w:r>
    </w:p>
    <w:p w14:paraId="3D8C10C0" w14:textId="77777777" w:rsidR="0072677E" w:rsidRDefault="0072677E" w:rsidP="0072677E">
      <w:pPr>
        <w:spacing w:before="100" w:beforeAutospacing="1" w:after="100" w:afterAutospacing="1" w:line="360" w:lineRule="auto"/>
        <w:ind w:firstLine="2835"/>
        <w:jc w:val="both"/>
        <w:rPr>
          <w:rStyle w:val="Forte"/>
        </w:rPr>
      </w:pPr>
      <w:r w:rsidRPr="0072677E">
        <w:rPr>
          <w:b/>
          <w:bCs/>
        </w:rPr>
        <w:t>VI -</w:t>
      </w:r>
      <w:r>
        <w:t xml:space="preserve"> Não configura rendimento tributável do servidor;</w:t>
      </w:r>
      <w:r w:rsidRPr="008F3978">
        <w:rPr>
          <w:rStyle w:val="Forte"/>
        </w:rPr>
        <w:t xml:space="preserve"> </w:t>
      </w:r>
    </w:p>
    <w:p w14:paraId="55A072A6" w14:textId="636F0BCF" w:rsidR="0072677E" w:rsidRPr="0072677E" w:rsidRDefault="00810E2C" w:rsidP="0072677E">
      <w:pPr>
        <w:spacing w:before="100" w:beforeAutospacing="1" w:after="100" w:afterAutospacing="1" w:line="360" w:lineRule="auto"/>
        <w:ind w:firstLine="2835"/>
        <w:jc w:val="both"/>
        <w:rPr>
          <w:rStyle w:val="Forte"/>
          <w:b w:val="0"/>
          <w:bCs w:val="0"/>
        </w:rPr>
      </w:pPr>
      <w:r w:rsidRPr="008F3978">
        <w:rPr>
          <w:rStyle w:val="Forte"/>
        </w:rPr>
        <w:t xml:space="preserve">Art. 6º </w:t>
      </w:r>
      <w:r w:rsidR="0072677E" w:rsidRPr="0072677E">
        <w:rPr>
          <w:rStyle w:val="Forte"/>
          <w:b w:val="0"/>
          <w:bCs w:val="0"/>
        </w:rPr>
        <w:t>Caberá à chefia imediata a responsabilidade pelos apontamentos de licenças, afastamentos, faltas e mudanças</w:t>
      </w:r>
      <w:r w:rsidR="0072677E">
        <w:rPr>
          <w:rStyle w:val="Forte"/>
          <w:b w:val="0"/>
          <w:bCs w:val="0"/>
        </w:rPr>
        <w:t xml:space="preserve"> </w:t>
      </w:r>
      <w:r w:rsidR="0072677E" w:rsidRPr="0072677E">
        <w:rPr>
          <w:rStyle w:val="Forte"/>
          <w:b w:val="0"/>
          <w:bCs w:val="0"/>
        </w:rPr>
        <w:t>de jornada de trabalho, quando for o caso.</w:t>
      </w:r>
    </w:p>
    <w:p w14:paraId="51DC2AB4" w14:textId="23A9A1AB" w:rsidR="0072677E" w:rsidRPr="0072677E" w:rsidRDefault="0072677E" w:rsidP="0072677E">
      <w:pPr>
        <w:spacing w:before="100" w:beforeAutospacing="1" w:after="100" w:afterAutospacing="1" w:line="360" w:lineRule="auto"/>
        <w:ind w:firstLine="2835"/>
        <w:jc w:val="both"/>
        <w:rPr>
          <w:rStyle w:val="Forte"/>
          <w:b w:val="0"/>
          <w:bCs w:val="0"/>
        </w:rPr>
      </w:pPr>
      <w:r w:rsidRPr="0072677E">
        <w:rPr>
          <w:rStyle w:val="Forte"/>
        </w:rPr>
        <w:t>Art. 7º</w:t>
      </w:r>
      <w:r w:rsidRPr="0072677E">
        <w:rPr>
          <w:rStyle w:val="Forte"/>
          <w:b w:val="0"/>
          <w:bCs w:val="0"/>
        </w:rPr>
        <w:t xml:space="preserve"> O Município poderá contratar empresa para administrar o Auxílio-Alimentação, devendo observar os</w:t>
      </w:r>
      <w:r>
        <w:rPr>
          <w:rStyle w:val="Forte"/>
          <w:b w:val="0"/>
          <w:bCs w:val="0"/>
        </w:rPr>
        <w:t xml:space="preserve"> </w:t>
      </w:r>
      <w:r w:rsidRPr="0072677E">
        <w:rPr>
          <w:rStyle w:val="Forte"/>
          <w:b w:val="0"/>
          <w:bCs w:val="0"/>
        </w:rPr>
        <w:t>procedimentos legais.</w:t>
      </w:r>
    </w:p>
    <w:p w14:paraId="0939E48C" w14:textId="2F1C416E" w:rsidR="0072677E" w:rsidRPr="0072677E" w:rsidRDefault="0072677E" w:rsidP="0072677E">
      <w:pPr>
        <w:spacing w:before="100" w:beforeAutospacing="1" w:after="100" w:afterAutospacing="1" w:line="360" w:lineRule="auto"/>
        <w:ind w:firstLine="2835"/>
        <w:jc w:val="both"/>
        <w:rPr>
          <w:rStyle w:val="Forte"/>
          <w:b w:val="0"/>
          <w:bCs w:val="0"/>
        </w:rPr>
      </w:pPr>
      <w:r w:rsidRPr="0072677E">
        <w:rPr>
          <w:rStyle w:val="Forte"/>
        </w:rPr>
        <w:lastRenderedPageBreak/>
        <w:t>Art. 8º</w:t>
      </w:r>
      <w:r w:rsidRPr="0072677E">
        <w:rPr>
          <w:rStyle w:val="Forte"/>
          <w:b w:val="0"/>
          <w:bCs w:val="0"/>
        </w:rPr>
        <w:t xml:space="preserve"> As despesas decorrentes com a execução desta Lei correrão por conta das dotações orçamentárias próprias,</w:t>
      </w:r>
      <w:r>
        <w:rPr>
          <w:rStyle w:val="Forte"/>
          <w:b w:val="0"/>
          <w:bCs w:val="0"/>
        </w:rPr>
        <w:t xml:space="preserve"> </w:t>
      </w:r>
      <w:r w:rsidRPr="0072677E">
        <w:rPr>
          <w:rStyle w:val="Forte"/>
          <w:b w:val="0"/>
          <w:bCs w:val="0"/>
        </w:rPr>
        <w:t>suplementadas se necessário.</w:t>
      </w:r>
    </w:p>
    <w:p w14:paraId="1011367A" w14:textId="7302736D" w:rsidR="0072677E" w:rsidRPr="0072677E" w:rsidRDefault="0072677E" w:rsidP="0072677E">
      <w:pPr>
        <w:spacing w:before="100" w:beforeAutospacing="1" w:after="100" w:afterAutospacing="1" w:line="360" w:lineRule="auto"/>
        <w:ind w:firstLine="2835"/>
        <w:jc w:val="both"/>
        <w:rPr>
          <w:rStyle w:val="Forte"/>
          <w:b w:val="0"/>
          <w:bCs w:val="0"/>
        </w:rPr>
      </w:pPr>
      <w:r w:rsidRPr="0072677E">
        <w:rPr>
          <w:rStyle w:val="Forte"/>
        </w:rPr>
        <w:t>Art. 9º</w:t>
      </w:r>
      <w:r w:rsidRPr="0072677E">
        <w:rPr>
          <w:rStyle w:val="Forte"/>
          <w:b w:val="0"/>
          <w:bCs w:val="0"/>
        </w:rPr>
        <w:t xml:space="preserve"> O valor do Auxílio-Alimentação previsto no § 1º</w:t>
      </w:r>
      <w:r>
        <w:rPr>
          <w:rStyle w:val="Forte"/>
          <w:b w:val="0"/>
          <w:bCs w:val="0"/>
        </w:rPr>
        <w:t xml:space="preserve">, </w:t>
      </w:r>
      <w:r w:rsidRPr="0072677E">
        <w:rPr>
          <w:rStyle w:val="Forte"/>
          <w:b w:val="0"/>
          <w:bCs w:val="0"/>
        </w:rPr>
        <w:t>do art. 2º desta Lei poderá ser atualizado anualmente pelo mesmo índice aplicado ao RGA (Revisão Geral Anual) dos servidores públicos municipais.</w:t>
      </w:r>
    </w:p>
    <w:p w14:paraId="28F21D81" w14:textId="442AD33A" w:rsidR="00810E2C" w:rsidRDefault="0072677E" w:rsidP="0072677E">
      <w:pPr>
        <w:spacing w:before="100" w:beforeAutospacing="1" w:after="100" w:afterAutospacing="1" w:line="360" w:lineRule="auto"/>
        <w:ind w:firstLine="2835"/>
        <w:jc w:val="both"/>
        <w:rPr>
          <w:rStyle w:val="Forte"/>
          <w:b w:val="0"/>
          <w:bCs w:val="0"/>
        </w:rPr>
      </w:pPr>
      <w:r w:rsidRPr="0072677E">
        <w:rPr>
          <w:rStyle w:val="Forte"/>
        </w:rPr>
        <w:t>Art. 10</w:t>
      </w:r>
      <w:r w:rsidRPr="0072677E">
        <w:rPr>
          <w:rStyle w:val="Forte"/>
          <w:b w:val="0"/>
          <w:bCs w:val="0"/>
        </w:rPr>
        <w:t xml:space="preserve"> </w:t>
      </w:r>
      <w:r>
        <w:rPr>
          <w:rStyle w:val="Forte"/>
          <w:b w:val="0"/>
          <w:bCs w:val="0"/>
        </w:rPr>
        <w:t>Caso o</w:t>
      </w:r>
      <w:r w:rsidRPr="0072677E">
        <w:rPr>
          <w:rStyle w:val="Forte"/>
          <w:b w:val="0"/>
          <w:bCs w:val="0"/>
        </w:rPr>
        <w:t xml:space="preserve"> vale</w:t>
      </w:r>
      <w:r>
        <w:rPr>
          <w:rStyle w:val="Forte"/>
          <w:b w:val="0"/>
          <w:bCs w:val="0"/>
        </w:rPr>
        <w:t>-</w:t>
      </w:r>
      <w:r w:rsidRPr="0072677E">
        <w:rPr>
          <w:rStyle w:val="Forte"/>
          <w:b w:val="0"/>
          <w:bCs w:val="0"/>
        </w:rPr>
        <w:t xml:space="preserve">alimentação fornecido </w:t>
      </w:r>
      <w:r>
        <w:rPr>
          <w:rStyle w:val="Forte"/>
          <w:b w:val="0"/>
          <w:bCs w:val="0"/>
        </w:rPr>
        <w:t>por meio</w:t>
      </w:r>
      <w:r w:rsidRPr="0072677E">
        <w:rPr>
          <w:rStyle w:val="Forte"/>
          <w:b w:val="0"/>
          <w:bCs w:val="0"/>
        </w:rPr>
        <w:t xml:space="preserve"> de cartão magnético </w:t>
      </w:r>
      <w:r>
        <w:rPr>
          <w:rStyle w:val="Forte"/>
          <w:b w:val="0"/>
          <w:bCs w:val="0"/>
        </w:rPr>
        <w:t>não seja</w:t>
      </w:r>
      <w:r w:rsidRPr="0072677E">
        <w:rPr>
          <w:rStyle w:val="Forte"/>
          <w:b w:val="0"/>
          <w:bCs w:val="0"/>
        </w:rPr>
        <w:t xml:space="preserve"> utilizado pelo</w:t>
      </w:r>
      <w:r>
        <w:rPr>
          <w:rStyle w:val="Forte"/>
          <w:b w:val="0"/>
          <w:bCs w:val="0"/>
        </w:rPr>
        <w:t xml:space="preserve"> </w:t>
      </w:r>
      <w:r w:rsidRPr="0072677E">
        <w:rPr>
          <w:rStyle w:val="Forte"/>
          <w:b w:val="0"/>
          <w:bCs w:val="0"/>
        </w:rPr>
        <w:t>servidor no mês do recebimento, ficará disponível para uso de forma cumulada com o vale dos meses subsequentes.</w:t>
      </w:r>
    </w:p>
    <w:p w14:paraId="3A4C789B" w14:textId="77777777" w:rsidR="00E962A0" w:rsidRPr="00E55713" w:rsidRDefault="0072677E" w:rsidP="00E962A0">
      <w:pPr>
        <w:spacing w:before="100" w:beforeAutospacing="1" w:after="100" w:afterAutospacing="1" w:line="360" w:lineRule="auto"/>
        <w:ind w:firstLine="2835"/>
        <w:jc w:val="both"/>
        <w:rPr>
          <w:rStyle w:val="Forte"/>
          <w:b w:val="0"/>
          <w:bCs w:val="0"/>
        </w:rPr>
      </w:pPr>
      <w:r w:rsidRPr="0072677E">
        <w:rPr>
          <w:rStyle w:val="Forte"/>
        </w:rPr>
        <w:t>Art. 11</w:t>
      </w:r>
      <w:r w:rsidRPr="0072677E">
        <w:rPr>
          <w:rStyle w:val="Forte"/>
          <w:b w:val="0"/>
          <w:bCs w:val="0"/>
        </w:rPr>
        <w:t xml:space="preserve"> </w:t>
      </w:r>
      <w:r w:rsidR="00E962A0">
        <w:rPr>
          <w:rStyle w:val="Forte"/>
          <w:b w:val="0"/>
          <w:bCs w:val="0"/>
        </w:rPr>
        <w:t>As disposições complementares necessárias ao efetivo cumprimento desta Lei serão estabelecidas por Decreto do Chefe do Poder Executivo.</w:t>
      </w:r>
    </w:p>
    <w:p w14:paraId="2EC7062B" w14:textId="43F8C939" w:rsidR="0072677E" w:rsidRPr="0072677E" w:rsidRDefault="0072677E" w:rsidP="0072677E">
      <w:pPr>
        <w:spacing w:before="100" w:beforeAutospacing="1" w:after="100" w:afterAutospacing="1" w:line="360" w:lineRule="auto"/>
        <w:ind w:firstLine="2835"/>
        <w:jc w:val="both"/>
        <w:rPr>
          <w:rStyle w:val="Forte"/>
          <w:b w:val="0"/>
          <w:bCs w:val="0"/>
        </w:rPr>
      </w:pPr>
      <w:r>
        <w:rPr>
          <w:rStyle w:val="Forte"/>
        </w:rPr>
        <w:t xml:space="preserve">Art. 12 </w:t>
      </w:r>
      <w:r>
        <w:rPr>
          <w:rStyle w:val="Forte"/>
          <w:b w:val="0"/>
          <w:bCs w:val="0"/>
        </w:rPr>
        <w:t xml:space="preserve">Esta Lei entra em vigor na data de sua publicação. </w:t>
      </w:r>
    </w:p>
    <w:p w14:paraId="3F68724C" w14:textId="52E543A4" w:rsidR="001B71B1" w:rsidRDefault="001B71B1" w:rsidP="001B71B1">
      <w:pPr>
        <w:spacing w:before="100" w:beforeAutospacing="1" w:line="360" w:lineRule="auto"/>
        <w:ind w:left="2835"/>
        <w:jc w:val="both"/>
        <w:rPr>
          <w:bCs/>
        </w:rPr>
      </w:pPr>
      <w:r>
        <w:rPr>
          <w:bCs/>
        </w:rPr>
        <w:t>Câmara Municipal de Nova Maringá/MT, em 23 de fevereiro de 2023.</w:t>
      </w:r>
    </w:p>
    <w:p w14:paraId="4060DD38" w14:textId="77777777" w:rsidR="001B71B1" w:rsidRDefault="001B71B1" w:rsidP="001B71B1">
      <w:pPr>
        <w:spacing w:before="100" w:beforeAutospacing="1" w:line="360" w:lineRule="auto"/>
        <w:ind w:left="2835"/>
        <w:jc w:val="both"/>
        <w:rPr>
          <w:bCs/>
        </w:rPr>
      </w:pPr>
    </w:p>
    <w:p w14:paraId="4CAE59E4" w14:textId="7101805F" w:rsidR="004E0D9E" w:rsidRDefault="001B71B1" w:rsidP="001B71B1">
      <w:pPr>
        <w:jc w:val="center"/>
        <w:rPr>
          <w:rStyle w:val="Forte"/>
          <w:sz w:val="22"/>
        </w:rPr>
      </w:pPr>
      <w:r>
        <w:rPr>
          <w:rStyle w:val="Forte"/>
          <w:sz w:val="22"/>
        </w:rPr>
        <w:t>ELVES DARLAN TIEFENSE LACERDA</w:t>
      </w:r>
    </w:p>
    <w:p w14:paraId="61A6A8DB" w14:textId="29B654F0" w:rsidR="001B71B1" w:rsidRPr="008F3978" w:rsidRDefault="001B71B1" w:rsidP="001B71B1">
      <w:pPr>
        <w:jc w:val="center"/>
      </w:pPr>
      <w:r>
        <w:rPr>
          <w:rStyle w:val="Forte"/>
          <w:sz w:val="22"/>
        </w:rPr>
        <w:t>Vereador</w:t>
      </w:r>
    </w:p>
    <w:sectPr w:rsidR="001B71B1" w:rsidRPr="008F3978" w:rsidSect="00AF072C">
      <w:headerReference w:type="default" r:id="rId7"/>
      <w:footerReference w:type="default" r:id="rId8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ED5D9" w14:textId="77777777" w:rsidR="0022676A" w:rsidRDefault="0022676A">
      <w:r>
        <w:separator/>
      </w:r>
    </w:p>
  </w:endnote>
  <w:endnote w:type="continuationSeparator" w:id="0">
    <w:p w14:paraId="4F9285FA" w14:textId="77777777" w:rsidR="0022676A" w:rsidRDefault="0022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748B" w14:textId="77777777" w:rsidR="00233A0A" w:rsidRDefault="00233A0A">
    <w:pPr>
      <w:pStyle w:val="Rodap"/>
      <w:jc w:val="center"/>
      <w:rPr>
        <w:sz w:val="20"/>
      </w:rPr>
    </w:pPr>
  </w:p>
  <w:p w14:paraId="73C3E284" w14:textId="77777777" w:rsidR="007D680E" w:rsidRDefault="007D680E">
    <w:pPr>
      <w:pStyle w:val="Rodap"/>
      <w:jc w:val="center"/>
      <w:rPr>
        <w:sz w:val="20"/>
      </w:rPr>
    </w:pPr>
    <w:r>
      <w:rPr>
        <w:sz w:val="20"/>
      </w:rPr>
      <w:t>Av. Amos Bernardino Zanchet, nº 248 - Centro- Cep:78.</w:t>
    </w:r>
    <w:r w:rsidR="00DC6398">
      <w:rPr>
        <w:sz w:val="20"/>
      </w:rPr>
      <w:t>445-000– Nova Maringá /MT- Fone</w:t>
    </w:r>
    <w:r>
      <w:rPr>
        <w:sz w:val="20"/>
      </w:rPr>
      <w:t>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1DF39" w14:textId="77777777" w:rsidR="0022676A" w:rsidRDefault="0022676A">
      <w:r>
        <w:separator/>
      </w:r>
    </w:p>
  </w:footnote>
  <w:footnote w:type="continuationSeparator" w:id="0">
    <w:p w14:paraId="0C53A64B" w14:textId="77777777" w:rsidR="0022676A" w:rsidRDefault="00226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250C" w14:textId="77777777" w:rsidR="007D680E" w:rsidRDefault="007D680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0E27CD7" wp14:editId="7BDC12DA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BBF04C4" w14:textId="77777777" w:rsidR="007D680E" w:rsidRDefault="007D680E">
    <w:pPr>
      <w:pStyle w:val="Cabealho"/>
    </w:pPr>
  </w:p>
  <w:p w14:paraId="7A26B103" w14:textId="77777777" w:rsidR="007D680E" w:rsidRDefault="007D680E">
    <w:pPr>
      <w:pStyle w:val="Cabealho"/>
    </w:pPr>
  </w:p>
  <w:p w14:paraId="3961A9D0" w14:textId="77777777" w:rsidR="007D680E" w:rsidRDefault="007D680E">
    <w:pPr>
      <w:pStyle w:val="Cabealho"/>
    </w:pPr>
  </w:p>
  <w:p w14:paraId="72BC75CA" w14:textId="77777777" w:rsidR="007D680E" w:rsidRDefault="007D680E">
    <w:pPr>
      <w:pStyle w:val="Cabealho"/>
    </w:pPr>
  </w:p>
  <w:p w14:paraId="42FFAF6F" w14:textId="77777777" w:rsidR="007D680E" w:rsidRPr="00C1509F" w:rsidRDefault="007D680E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65FA0246" w14:textId="77777777" w:rsidR="007D680E" w:rsidRPr="00C1509F" w:rsidRDefault="007D680E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4336262D" w14:textId="77777777" w:rsidR="007D680E" w:rsidRDefault="007D68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 w15:restartNumberingAfterBreak="0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 w16cid:durableId="1759935513">
    <w:abstractNumId w:val="0"/>
  </w:num>
  <w:num w:numId="2" w16cid:durableId="183187329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263C"/>
    <w:rsid w:val="0000287C"/>
    <w:rsid w:val="00010965"/>
    <w:rsid w:val="00011A37"/>
    <w:rsid w:val="00011F77"/>
    <w:rsid w:val="00012160"/>
    <w:rsid w:val="00012814"/>
    <w:rsid w:val="00012FA4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50CA"/>
    <w:rsid w:val="00035269"/>
    <w:rsid w:val="00035FBB"/>
    <w:rsid w:val="00036264"/>
    <w:rsid w:val="0003643A"/>
    <w:rsid w:val="00037677"/>
    <w:rsid w:val="00037D74"/>
    <w:rsid w:val="00040757"/>
    <w:rsid w:val="00041452"/>
    <w:rsid w:val="00041C01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3F04"/>
    <w:rsid w:val="0005432C"/>
    <w:rsid w:val="00054A3D"/>
    <w:rsid w:val="0005730F"/>
    <w:rsid w:val="00060204"/>
    <w:rsid w:val="00061970"/>
    <w:rsid w:val="00061F49"/>
    <w:rsid w:val="0006306A"/>
    <w:rsid w:val="00063879"/>
    <w:rsid w:val="00065869"/>
    <w:rsid w:val="00065F41"/>
    <w:rsid w:val="00067B40"/>
    <w:rsid w:val="00070BC6"/>
    <w:rsid w:val="00072B1F"/>
    <w:rsid w:val="00075B84"/>
    <w:rsid w:val="00075B8D"/>
    <w:rsid w:val="00076635"/>
    <w:rsid w:val="0008007C"/>
    <w:rsid w:val="0008046B"/>
    <w:rsid w:val="00082FA3"/>
    <w:rsid w:val="00083A3C"/>
    <w:rsid w:val="00084D90"/>
    <w:rsid w:val="000866BC"/>
    <w:rsid w:val="00086AD9"/>
    <w:rsid w:val="00087C54"/>
    <w:rsid w:val="00090295"/>
    <w:rsid w:val="00093C1B"/>
    <w:rsid w:val="00094140"/>
    <w:rsid w:val="00094475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C2F"/>
    <w:rsid w:val="000B6E05"/>
    <w:rsid w:val="000B734C"/>
    <w:rsid w:val="000B75A6"/>
    <w:rsid w:val="000B7751"/>
    <w:rsid w:val="000B7A01"/>
    <w:rsid w:val="000C092E"/>
    <w:rsid w:val="000C118A"/>
    <w:rsid w:val="000C2728"/>
    <w:rsid w:val="000C298C"/>
    <w:rsid w:val="000C5C32"/>
    <w:rsid w:val="000C5E4D"/>
    <w:rsid w:val="000C5FF0"/>
    <w:rsid w:val="000C6BF8"/>
    <w:rsid w:val="000D0A9E"/>
    <w:rsid w:val="000D0DF7"/>
    <w:rsid w:val="000D278E"/>
    <w:rsid w:val="000D2D68"/>
    <w:rsid w:val="000D48F7"/>
    <w:rsid w:val="000D5605"/>
    <w:rsid w:val="000D5867"/>
    <w:rsid w:val="000D61CE"/>
    <w:rsid w:val="000D6454"/>
    <w:rsid w:val="000E15B2"/>
    <w:rsid w:val="000E43B3"/>
    <w:rsid w:val="000E479D"/>
    <w:rsid w:val="000E5853"/>
    <w:rsid w:val="000E727C"/>
    <w:rsid w:val="000F1840"/>
    <w:rsid w:val="000F1A1A"/>
    <w:rsid w:val="000F2C07"/>
    <w:rsid w:val="000F4C16"/>
    <w:rsid w:val="000F5AA9"/>
    <w:rsid w:val="000F5BBB"/>
    <w:rsid w:val="000F6871"/>
    <w:rsid w:val="00101D82"/>
    <w:rsid w:val="001034B4"/>
    <w:rsid w:val="001043B6"/>
    <w:rsid w:val="001047F6"/>
    <w:rsid w:val="00106321"/>
    <w:rsid w:val="0010751E"/>
    <w:rsid w:val="00107D0C"/>
    <w:rsid w:val="001109B4"/>
    <w:rsid w:val="00110AC3"/>
    <w:rsid w:val="0011127C"/>
    <w:rsid w:val="00112066"/>
    <w:rsid w:val="00114472"/>
    <w:rsid w:val="00121F52"/>
    <w:rsid w:val="001229FC"/>
    <w:rsid w:val="00123185"/>
    <w:rsid w:val="001237DD"/>
    <w:rsid w:val="00124BFD"/>
    <w:rsid w:val="00125D76"/>
    <w:rsid w:val="00126AEC"/>
    <w:rsid w:val="001276FB"/>
    <w:rsid w:val="00130243"/>
    <w:rsid w:val="00130693"/>
    <w:rsid w:val="001333E4"/>
    <w:rsid w:val="00134599"/>
    <w:rsid w:val="00134650"/>
    <w:rsid w:val="00136026"/>
    <w:rsid w:val="001372D7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57C3"/>
    <w:rsid w:val="0015609D"/>
    <w:rsid w:val="00156724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823C5"/>
    <w:rsid w:val="0018333F"/>
    <w:rsid w:val="001837C1"/>
    <w:rsid w:val="00183A66"/>
    <w:rsid w:val="001840FE"/>
    <w:rsid w:val="00187D1A"/>
    <w:rsid w:val="00192C9A"/>
    <w:rsid w:val="00193051"/>
    <w:rsid w:val="00193507"/>
    <w:rsid w:val="0019454D"/>
    <w:rsid w:val="0019458A"/>
    <w:rsid w:val="0019552B"/>
    <w:rsid w:val="00195CCA"/>
    <w:rsid w:val="00196153"/>
    <w:rsid w:val="00196994"/>
    <w:rsid w:val="00197439"/>
    <w:rsid w:val="001979B4"/>
    <w:rsid w:val="00197A84"/>
    <w:rsid w:val="001A1620"/>
    <w:rsid w:val="001A2D4C"/>
    <w:rsid w:val="001A3204"/>
    <w:rsid w:val="001A661B"/>
    <w:rsid w:val="001B0928"/>
    <w:rsid w:val="001B18A2"/>
    <w:rsid w:val="001B452E"/>
    <w:rsid w:val="001B454B"/>
    <w:rsid w:val="001B61FE"/>
    <w:rsid w:val="001B6B98"/>
    <w:rsid w:val="001B71B1"/>
    <w:rsid w:val="001B7B71"/>
    <w:rsid w:val="001C0790"/>
    <w:rsid w:val="001C4072"/>
    <w:rsid w:val="001C74FA"/>
    <w:rsid w:val="001C756D"/>
    <w:rsid w:val="001D0348"/>
    <w:rsid w:val="001D1C93"/>
    <w:rsid w:val="001D2D0D"/>
    <w:rsid w:val="001D3241"/>
    <w:rsid w:val="001D34DE"/>
    <w:rsid w:val="001D535A"/>
    <w:rsid w:val="001D7993"/>
    <w:rsid w:val="001E45C7"/>
    <w:rsid w:val="001F19A7"/>
    <w:rsid w:val="001F2555"/>
    <w:rsid w:val="001F3105"/>
    <w:rsid w:val="001F442D"/>
    <w:rsid w:val="001F4EF4"/>
    <w:rsid w:val="001F5C84"/>
    <w:rsid w:val="001F68EC"/>
    <w:rsid w:val="001F7112"/>
    <w:rsid w:val="001F7495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5D40"/>
    <w:rsid w:val="00217D4D"/>
    <w:rsid w:val="00221669"/>
    <w:rsid w:val="00223406"/>
    <w:rsid w:val="0022676A"/>
    <w:rsid w:val="00231A96"/>
    <w:rsid w:val="00231C18"/>
    <w:rsid w:val="00232212"/>
    <w:rsid w:val="00233A0A"/>
    <w:rsid w:val="00235900"/>
    <w:rsid w:val="00237BCF"/>
    <w:rsid w:val="002411EB"/>
    <w:rsid w:val="00242EDD"/>
    <w:rsid w:val="0024757D"/>
    <w:rsid w:val="00247AFD"/>
    <w:rsid w:val="00250BA2"/>
    <w:rsid w:val="00255DA6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BBC"/>
    <w:rsid w:val="00280CD7"/>
    <w:rsid w:val="00283071"/>
    <w:rsid w:val="002833E5"/>
    <w:rsid w:val="002835F2"/>
    <w:rsid w:val="00283E40"/>
    <w:rsid w:val="00284807"/>
    <w:rsid w:val="00285E99"/>
    <w:rsid w:val="00286677"/>
    <w:rsid w:val="002911E9"/>
    <w:rsid w:val="0029386E"/>
    <w:rsid w:val="00293B9F"/>
    <w:rsid w:val="00294A4C"/>
    <w:rsid w:val="00296768"/>
    <w:rsid w:val="00296BEE"/>
    <w:rsid w:val="00296CF3"/>
    <w:rsid w:val="00297D60"/>
    <w:rsid w:val="002A3B71"/>
    <w:rsid w:val="002A46EB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65F1"/>
    <w:rsid w:val="002E71D1"/>
    <w:rsid w:val="002F30AB"/>
    <w:rsid w:val="002F3CDE"/>
    <w:rsid w:val="002F4008"/>
    <w:rsid w:val="002F50D4"/>
    <w:rsid w:val="002F5654"/>
    <w:rsid w:val="002F5B75"/>
    <w:rsid w:val="00302DA1"/>
    <w:rsid w:val="00303DF4"/>
    <w:rsid w:val="00304149"/>
    <w:rsid w:val="00304D30"/>
    <w:rsid w:val="00306D42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5067"/>
    <w:rsid w:val="00335442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30ED"/>
    <w:rsid w:val="0036545D"/>
    <w:rsid w:val="00366B83"/>
    <w:rsid w:val="0036729D"/>
    <w:rsid w:val="00367A68"/>
    <w:rsid w:val="003703EF"/>
    <w:rsid w:val="0037156D"/>
    <w:rsid w:val="00372E8D"/>
    <w:rsid w:val="003735DC"/>
    <w:rsid w:val="00374D61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F4D"/>
    <w:rsid w:val="003975C8"/>
    <w:rsid w:val="00397923"/>
    <w:rsid w:val="003A004D"/>
    <w:rsid w:val="003A160E"/>
    <w:rsid w:val="003A34D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71F3"/>
    <w:rsid w:val="003D72E9"/>
    <w:rsid w:val="003E2C14"/>
    <w:rsid w:val="003E3270"/>
    <w:rsid w:val="003E37DC"/>
    <w:rsid w:val="003E6E68"/>
    <w:rsid w:val="003F6C89"/>
    <w:rsid w:val="003F74EB"/>
    <w:rsid w:val="004032EE"/>
    <w:rsid w:val="00405A60"/>
    <w:rsid w:val="00407F31"/>
    <w:rsid w:val="00407F42"/>
    <w:rsid w:val="00412FB3"/>
    <w:rsid w:val="00416674"/>
    <w:rsid w:val="00421D8C"/>
    <w:rsid w:val="00423927"/>
    <w:rsid w:val="004239DB"/>
    <w:rsid w:val="004242CB"/>
    <w:rsid w:val="00425967"/>
    <w:rsid w:val="00427139"/>
    <w:rsid w:val="00427A39"/>
    <w:rsid w:val="0043246F"/>
    <w:rsid w:val="00433D70"/>
    <w:rsid w:val="00434DC4"/>
    <w:rsid w:val="00437493"/>
    <w:rsid w:val="0044050F"/>
    <w:rsid w:val="00440677"/>
    <w:rsid w:val="0044283E"/>
    <w:rsid w:val="0044387B"/>
    <w:rsid w:val="00444267"/>
    <w:rsid w:val="0044704A"/>
    <w:rsid w:val="00450BCB"/>
    <w:rsid w:val="004519CF"/>
    <w:rsid w:val="004524AC"/>
    <w:rsid w:val="00456929"/>
    <w:rsid w:val="004572B6"/>
    <w:rsid w:val="0045785D"/>
    <w:rsid w:val="004579D5"/>
    <w:rsid w:val="00457B7D"/>
    <w:rsid w:val="0046181A"/>
    <w:rsid w:val="004637BB"/>
    <w:rsid w:val="00464C5E"/>
    <w:rsid w:val="004666AE"/>
    <w:rsid w:val="00466944"/>
    <w:rsid w:val="00470C7B"/>
    <w:rsid w:val="00470F8E"/>
    <w:rsid w:val="0047179D"/>
    <w:rsid w:val="004766F2"/>
    <w:rsid w:val="004768CD"/>
    <w:rsid w:val="004847C9"/>
    <w:rsid w:val="0048611D"/>
    <w:rsid w:val="004862D8"/>
    <w:rsid w:val="00493CED"/>
    <w:rsid w:val="004A03F2"/>
    <w:rsid w:val="004A122B"/>
    <w:rsid w:val="004A1479"/>
    <w:rsid w:val="004A24AE"/>
    <w:rsid w:val="004A2544"/>
    <w:rsid w:val="004A4F6F"/>
    <w:rsid w:val="004A6E82"/>
    <w:rsid w:val="004A752D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5BE4"/>
    <w:rsid w:val="004D5EEB"/>
    <w:rsid w:val="004E0D9E"/>
    <w:rsid w:val="004E1720"/>
    <w:rsid w:val="004E27F9"/>
    <w:rsid w:val="004E2FD9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48C7"/>
    <w:rsid w:val="00517D16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5F0"/>
    <w:rsid w:val="005429DC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5682"/>
    <w:rsid w:val="005570A5"/>
    <w:rsid w:val="00560D80"/>
    <w:rsid w:val="0056505F"/>
    <w:rsid w:val="00565E87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1628"/>
    <w:rsid w:val="005A69AA"/>
    <w:rsid w:val="005B0205"/>
    <w:rsid w:val="005B0F27"/>
    <w:rsid w:val="005B0FE2"/>
    <w:rsid w:val="005B1B07"/>
    <w:rsid w:val="005B49A1"/>
    <w:rsid w:val="005B4DAB"/>
    <w:rsid w:val="005C11D1"/>
    <w:rsid w:val="005C2D15"/>
    <w:rsid w:val="005C2DE4"/>
    <w:rsid w:val="005C3063"/>
    <w:rsid w:val="005C3781"/>
    <w:rsid w:val="005C5440"/>
    <w:rsid w:val="005C6176"/>
    <w:rsid w:val="005C6D44"/>
    <w:rsid w:val="005C7E23"/>
    <w:rsid w:val="005D0631"/>
    <w:rsid w:val="005D0D8B"/>
    <w:rsid w:val="005D1143"/>
    <w:rsid w:val="005D1FCD"/>
    <w:rsid w:val="005D2089"/>
    <w:rsid w:val="005D2194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5B44"/>
    <w:rsid w:val="005F5DE6"/>
    <w:rsid w:val="0060270E"/>
    <w:rsid w:val="0060276C"/>
    <w:rsid w:val="00604CF3"/>
    <w:rsid w:val="0060599E"/>
    <w:rsid w:val="006062B5"/>
    <w:rsid w:val="006079BE"/>
    <w:rsid w:val="00610A22"/>
    <w:rsid w:val="00611AA2"/>
    <w:rsid w:val="00612174"/>
    <w:rsid w:val="00612931"/>
    <w:rsid w:val="0061618B"/>
    <w:rsid w:val="006169D1"/>
    <w:rsid w:val="00617C8C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30CF"/>
    <w:rsid w:val="00633FB2"/>
    <w:rsid w:val="006402EC"/>
    <w:rsid w:val="006423D7"/>
    <w:rsid w:val="00642B27"/>
    <w:rsid w:val="0064322E"/>
    <w:rsid w:val="00643CE9"/>
    <w:rsid w:val="00646A36"/>
    <w:rsid w:val="00646DDB"/>
    <w:rsid w:val="00647AE7"/>
    <w:rsid w:val="00652441"/>
    <w:rsid w:val="00652E6A"/>
    <w:rsid w:val="006539A8"/>
    <w:rsid w:val="00653AF9"/>
    <w:rsid w:val="00654AF6"/>
    <w:rsid w:val="00655405"/>
    <w:rsid w:val="00660A45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0A62"/>
    <w:rsid w:val="00691112"/>
    <w:rsid w:val="00691A3D"/>
    <w:rsid w:val="00692643"/>
    <w:rsid w:val="00695C56"/>
    <w:rsid w:val="0069791A"/>
    <w:rsid w:val="006A09BA"/>
    <w:rsid w:val="006A11E0"/>
    <w:rsid w:val="006A6ACE"/>
    <w:rsid w:val="006A6C91"/>
    <w:rsid w:val="006A6DC2"/>
    <w:rsid w:val="006B14E7"/>
    <w:rsid w:val="006B2178"/>
    <w:rsid w:val="006B29F7"/>
    <w:rsid w:val="006B3DC4"/>
    <w:rsid w:val="006B52F6"/>
    <w:rsid w:val="006B6356"/>
    <w:rsid w:val="006B7807"/>
    <w:rsid w:val="006C0CF3"/>
    <w:rsid w:val="006C69C3"/>
    <w:rsid w:val="006C703D"/>
    <w:rsid w:val="006D1DC8"/>
    <w:rsid w:val="006D218A"/>
    <w:rsid w:val="006D275E"/>
    <w:rsid w:val="006E014F"/>
    <w:rsid w:val="006E06DD"/>
    <w:rsid w:val="006E3154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1B62"/>
    <w:rsid w:val="007023DA"/>
    <w:rsid w:val="00703C0F"/>
    <w:rsid w:val="00703FAE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164EF"/>
    <w:rsid w:val="0072333A"/>
    <w:rsid w:val="0072446F"/>
    <w:rsid w:val="007247C9"/>
    <w:rsid w:val="0072677E"/>
    <w:rsid w:val="00730190"/>
    <w:rsid w:val="00730264"/>
    <w:rsid w:val="00730E9B"/>
    <w:rsid w:val="0073289C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4F0F"/>
    <w:rsid w:val="00755895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284"/>
    <w:rsid w:val="00793F55"/>
    <w:rsid w:val="007953E6"/>
    <w:rsid w:val="007959A8"/>
    <w:rsid w:val="00796AAB"/>
    <w:rsid w:val="00797805"/>
    <w:rsid w:val="007979D5"/>
    <w:rsid w:val="007A03D9"/>
    <w:rsid w:val="007A16A8"/>
    <w:rsid w:val="007A25D7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6938"/>
    <w:rsid w:val="007B6FF2"/>
    <w:rsid w:val="007C3C67"/>
    <w:rsid w:val="007C6FBE"/>
    <w:rsid w:val="007C7ADA"/>
    <w:rsid w:val="007D3631"/>
    <w:rsid w:val="007D416A"/>
    <w:rsid w:val="007D42B0"/>
    <w:rsid w:val="007D680E"/>
    <w:rsid w:val="007E192C"/>
    <w:rsid w:val="007E224A"/>
    <w:rsid w:val="007E2FF8"/>
    <w:rsid w:val="007E3161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438E"/>
    <w:rsid w:val="00804A7E"/>
    <w:rsid w:val="0080657D"/>
    <w:rsid w:val="008108DC"/>
    <w:rsid w:val="0081092F"/>
    <w:rsid w:val="00810E2C"/>
    <w:rsid w:val="0081294B"/>
    <w:rsid w:val="00813BE5"/>
    <w:rsid w:val="00816CB3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7E0F"/>
    <w:rsid w:val="008401C9"/>
    <w:rsid w:val="00840F24"/>
    <w:rsid w:val="00841B03"/>
    <w:rsid w:val="0084213A"/>
    <w:rsid w:val="0084229D"/>
    <w:rsid w:val="00844831"/>
    <w:rsid w:val="00846335"/>
    <w:rsid w:val="00854E11"/>
    <w:rsid w:val="008568AD"/>
    <w:rsid w:val="00857C0C"/>
    <w:rsid w:val="00861FF6"/>
    <w:rsid w:val="008623D0"/>
    <w:rsid w:val="00862F91"/>
    <w:rsid w:val="00863D55"/>
    <w:rsid w:val="008671EC"/>
    <w:rsid w:val="00870786"/>
    <w:rsid w:val="00872ECC"/>
    <w:rsid w:val="008732E3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7176"/>
    <w:rsid w:val="008C7B9C"/>
    <w:rsid w:val="008D1F91"/>
    <w:rsid w:val="008D7D2B"/>
    <w:rsid w:val="008E08B9"/>
    <w:rsid w:val="008E3035"/>
    <w:rsid w:val="008E34B8"/>
    <w:rsid w:val="008E46DB"/>
    <w:rsid w:val="008F03A3"/>
    <w:rsid w:val="008F3978"/>
    <w:rsid w:val="008F3D3B"/>
    <w:rsid w:val="008F48DD"/>
    <w:rsid w:val="008F4D8D"/>
    <w:rsid w:val="008F639D"/>
    <w:rsid w:val="008F7103"/>
    <w:rsid w:val="009037DE"/>
    <w:rsid w:val="00903A6F"/>
    <w:rsid w:val="00904E0E"/>
    <w:rsid w:val="00905248"/>
    <w:rsid w:val="00905275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78CA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2128"/>
    <w:rsid w:val="009922A1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4113"/>
    <w:rsid w:val="009A7205"/>
    <w:rsid w:val="009B16DD"/>
    <w:rsid w:val="009B25F0"/>
    <w:rsid w:val="009B53B9"/>
    <w:rsid w:val="009B5AC4"/>
    <w:rsid w:val="009B74C7"/>
    <w:rsid w:val="009B7763"/>
    <w:rsid w:val="009C125E"/>
    <w:rsid w:val="009C4FBD"/>
    <w:rsid w:val="009C5832"/>
    <w:rsid w:val="009C62FD"/>
    <w:rsid w:val="009D1127"/>
    <w:rsid w:val="009D1474"/>
    <w:rsid w:val="009D40E3"/>
    <w:rsid w:val="009D4625"/>
    <w:rsid w:val="009D63DE"/>
    <w:rsid w:val="009E08D7"/>
    <w:rsid w:val="009E1E54"/>
    <w:rsid w:val="009E392B"/>
    <w:rsid w:val="009E3A00"/>
    <w:rsid w:val="009E7776"/>
    <w:rsid w:val="009F09F1"/>
    <w:rsid w:val="009F1400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145B4"/>
    <w:rsid w:val="00A15EA0"/>
    <w:rsid w:val="00A17BDE"/>
    <w:rsid w:val="00A223E3"/>
    <w:rsid w:val="00A237B1"/>
    <w:rsid w:val="00A24060"/>
    <w:rsid w:val="00A30A82"/>
    <w:rsid w:val="00A30F32"/>
    <w:rsid w:val="00A3318B"/>
    <w:rsid w:val="00A332A2"/>
    <w:rsid w:val="00A3368A"/>
    <w:rsid w:val="00A35340"/>
    <w:rsid w:val="00A417A9"/>
    <w:rsid w:val="00A4284E"/>
    <w:rsid w:val="00A4553A"/>
    <w:rsid w:val="00A45F02"/>
    <w:rsid w:val="00A47A3D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265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902F0"/>
    <w:rsid w:val="00A91040"/>
    <w:rsid w:val="00A9124E"/>
    <w:rsid w:val="00A92293"/>
    <w:rsid w:val="00A930A1"/>
    <w:rsid w:val="00A97E13"/>
    <w:rsid w:val="00AA35B9"/>
    <w:rsid w:val="00AA378F"/>
    <w:rsid w:val="00AA5C02"/>
    <w:rsid w:val="00AA7D3A"/>
    <w:rsid w:val="00AA7E45"/>
    <w:rsid w:val="00AB188B"/>
    <w:rsid w:val="00AB23C3"/>
    <w:rsid w:val="00AB290D"/>
    <w:rsid w:val="00AB2E76"/>
    <w:rsid w:val="00AB4875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B77"/>
    <w:rsid w:val="00B62957"/>
    <w:rsid w:val="00B6299A"/>
    <w:rsid w:val="00B649E0"/>
    <w:rsid w:val="00B65303"/>
    <w:rsid w:val="00B70A89"/>
    <w:rsid w:val="00B71686"/>
    <w:rsid w:val="00B74A90"/>
    <w:rsid w:val="00B75249"/>
    <w:rsid w:val="00B75427"/>
    <w:rsid w:val="00B75975"/>
    <w:rsid w:val="00B7674B"/>
    <w:rsid w:val="00B82980"/>
    <w:rsid w:val="00B838C4"/>
    <w:rsid w:val="00B83E3B"/>
    <w:rsid w:val="00B8673E"/>
    <w:rsid w:val="00B8730D"/>
    <w:rsid w:val="00B940C1"/>
    <w:rsid w:val="00B949EC"/>
    <w:rsid w:val="00B96598"/>
    <w:rsid w:val="00B97265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35EA"/>
    <w:rsid w:val="00BC43AE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222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2182F"/>
    <w:rsid w:val="00C22363"/>
    <w:rsid w:val="00C23F78"/>
    <w:rsid w:val="00C24364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F9C"/>
    <w:rsid w:val="00C430DE"/>
    <w:rsid w:val="00C43CC6"/>
    <w:rsid w:val="00C4430E"/>
    <w:rsid w:val="00C4450A"/>
    <w:rsid w:val="00C452D6"/>
    <w:rsid w:val="00C47332"/>
    <w:rsid w:val="00C47BCB"/>
    <w:rsid w:val="00C502E0"/>
    <w:rsid w:val="00C50C26"/>
    <w:rsid w:val="00C5298F"/>
    <w:rsid w:val="00C52E6F"/>
    <w:rsid w:val="00C5383E"/>
    <w:rsid w:val="00C54291"/>
    <w:rsid w:val="00C55222"/>
    <w:rsid w:val="00C56042"/>
    <w:rsid w:val="00C56818"/>
    <w:rsid w:val="00C57A86"/>
    <w:rsid w:val="00C617AB"/>
    <w:rsid w:val="00C65717"/>
    <w:rsid w:val="00C659E7"/>
    <w:rsid w:val="00C6627A"/>
    <w:rsid w:val="00C7578C"/>
    <w:rsid w:val="00C81206"/>
    <w:rsid w:val="00C81B16"/>
    <w:rsid w:val="00C82501"/>
    <w:rsid w:val="00C8271C"/>
    <w:rsid w:val="00C8315D"/>
    <w:rsid w:val="00C84393"/>
    <w:rsid w:val="00C848C2"/>
    <w:rsid w:val="00C85FC3"/>
    <w:rsid w:val="00C8656E"/>
    <w:rsid w:val="00C87127"/>
    <w:rsid w:val="00C900E3"/>
    <w:rsid w:val="00C916CE"/>
    <w:rsid w:val="00C91898"/>
    <w:rsid w:val="00C91BA4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2F57"/>
    <w:rsid w:val="00CC6503"/>
    <w:rsid w:val="00CC697A"/>
    <w:rsid w:val="00CD1E54"/>
    <w:rsid w:val="00CD2F47"/>
    <w:rsid w:val="00CD4ABE"/>
    <w:rsid w:val="00CD4C31"/>
    <w:rsid w:val="00CE1A89"/>
    <w:rsid w:val="00CE1CAB"/>
    <w:rsid w:val="00CE229D"/>
    <w:rsid w:val="00CE345F"/>
    <w:rsid w:val="00CE4497"/>
    <w:rsid w:val="00CE508F"/>
    <w:rsid w:val="00CE5AC1"/>
    <w:rsid w:val="00CE7588"/>
    <w:rsid w:val="00CF0CF8"/>
    <w:rsid w:val="00CF29CC"/>
    <w:rsid w:val="00CF2F5D"/>
    <w:rsid w:val="00CF4705"/>
    <w:rsid w:val="00CF7873"/>
    <w:rsid w:val="00D003F5"/>
    <w:rsid w:val="00D0108D"/>
    <w:rsid w:val="00D019A4"/>
    <w:rsid w:val="00D02724"/>
    <w:rsid w:val="00D0288F"/>
    <w:rsid w:val="00D02E96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13A"/>
    <w:rsid w:val="00D25B9D"/>
    <w:rsid w:val="00D26089"/>
    <w:rsid w:val="00D27D7B"/>
    <w:rsid w:val="00D3060C"/>
    <w:rsid w:val="00D326EA"/>
    <w:rsid w:val="00D332C2"/>
    <w:rsid w:val="00D3382A"/>
    <w:rsid w:val="00D37925"/>
    <w:rsid w:val="00D40206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6214"/>
    <w:rsid w:val="00D82C9C"/>
    <w:rsid w:val="00D851FA"/>
    <w:rsid w:val="00D866A6"/>
    <w:rsid w:val="00D91ACD"/>
    <w:rsid w:val="00D945E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415"/>
    <w:rsid w:val="00DB247A"/>
    <w:rsid w:val="00DB4B1E"/>
    <w:rsid w:val="00DB62AC"/>
    <w:rsid w:val="00DC4183"/>
    <w:rsid w:val="00DC4333"/>
    <w:rsid w:val="00DC4D79"/>
    <w:rsid w:val="00DC5D09"/>
    <w:rsid w:val="00DC6398"/>
    <w:rsid w:val="00DC6F81"/>
    <w:rsid w:val="00DD07CA"/>
    <w:rsid w:val="00DD1869"/>
    <w:rsid w:val="00DD3308"/>
    <w:rsid w:val="00DD34BC"/>
    <w:rsid w:val="00DD4E46"/>
    <w:rsid w:val="00DD6416"/>
    <w:rsid w:val="00DD7F2B"/>
    <w:rsid w:val="00DE1109"/>
    <w:rsid w:val="00DE2783"/>
    <w:rsid w:val="00DE2A5F"/>
    <w:rsid w:val="00DE2B83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5AF3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29D3"/>
    <w:rsid w:val="00E14CED"/>
    <w:rsid w:val="00E152EB"/>
    <w:rsid w:val="00E156C0"/>
    <w:rsid w:val="00E207DE"/>
    <w:rsid w:val="00E22D61"/>
    <w:rsid w:val="00E2405D"/>
    <w:rsid w:val="00E267A1"/>
    <w:rsid w:val="00E2782D"/>
    <w:rsid w:val="00E30215"/>
    <w:rsid w:val="00E30C1A"/>
    <w:rsid w:val="00E31263"/>
    <w:rsid w:val="00E317AE"/>
    <w:rsid w:val="00E32E6B"/>
    <w:rsid w:val="00E3480B"/>
    <w:rsid w:val="00E34E80"/>
    <w:rsid w:val="00E36DB6"/>
    <w:rsid w:val="00E3700C"/>
    <w:rsid w:val="00E37F67"/>
    <w:rsid w:val="00E40791"/>
    <w:rsid w:val="00E40809"/>
    <w:rsid w:val="00E41E76"/>
    <w:rsid w:val="00E439F6"/>
    <w:rsid w:val="00E4524C"/>
    <w:rsid w:val="00E45306"/>
    <w:rsid w:val="00E46BFC"/>
    <w:rsid w:val="00E47DDF"/>
    <w:rsid w:val="00E51796"/>
    <w:rsid w:val="00E528E0"/>
    <w:rsid w:val="00E52AC7"/>
    <w:rsid w:val="00E54146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06E8"/>
    <w:rsid w:val="00E81CA3"/>
    <w:rsid w:val="00E85014"/>
    <w:rsid w:val="00E8515F"/>
    <w:rsid w:val="00E86BD5"/>
    <w:rsid w:val="00E91C8A"/>
    <w:rsid w:val="00E928F8"/>
    <w:rsid w:val="00E94876"/>
    <w:rsid w:val="00E9505E"/>
    <w:rsid w:val="00E95E18"/>
    <w:rsid w:val="00E95F4D"/>
    <w:rsid w:val="00E962A0"/>
    <w:rsid w:val="00EA10F7"/>
    <w:rsid w:val="00EA1416"/>
    <w:rsid w:val="00EA1C65"/>
    <w:rsid w:val="00EA36B3"/>
    <w:rsid w:val="00EA4321"/>
    <w:rsid w:val="00EA5E88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22D0"/>
    <w:rsid w:val="00EE22D5"/>
    <w:rsid w:val="00EE27ED"/>
    <w:rsid w:val="00EE562E"/>
    <w:rsid w:val="00EF0387"/>
    <w:rsid w:val="00EF050D"/>
    <w:rsid w:val="00EF1FAA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3AA1"/>
    <w:rsid w:val="00F33AC8"/>
    <w:rsid w:val="00F33C23"/>
    <w:rsid w:val="00F36728"/>
    <w:rsid w:val="00F378B8"/>
    <w:rsid w:val="00F37CAC"/>
    <w:rsid w:val="00F427E9"/>
    <w:rsid w:val="00F473CA"/>
    <w:rsid w:val="00F50133"/>
    <w:rsid w:val="00F510D2"/>
    <w:rsid w:val="00F5285D"/>
    <w:rsid w:val="00F53496"/>
    <w:rsid w:val="00F53E6B"/>
    <w:rsid w:val="00F54635"/>
    <w:rsid w:val="00F54E9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F6E"/>
    <w:rsid w:val="00F70028"/>
    <w:rsid w:val="00F7108F"/>
    <w:rsid w:val="00F73682"/>
    <w:rsid w:val="00F753DF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A0A8D"/>
    <w:rsid w:val="00FA10E4"/>
    <w:rsid w:val="00FA4429"/>
    <w:rsid w:val="00FA76FA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58A0"/>
    <w:rsid w:val="00FC678D"/>
    <w:rsid w:val="00FC70B7"/>
    <w:rsid w:val="00FC711A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9C8236"/>
  <w15:docId w15:val="{044E528A-CDD1-475E-B57C-CC2EAEB8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uiPriority w:val="99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table" w:styleId="Tabelacomgrade">
    <w:name w:val="Table Grid"/>
    <w:basedOn w:val="Tabelanormal"/>
    <w:rsid w:val="00692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1127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Câmara de Vereadores Nova Maringá</cp:lastModifiedBy>
  <cp:revision>2</cp:revision>
  <cp:lastPrinted>2022-10-17T18:00:00Z</cp:lastPrinted>
  <dcterms:created xsi:type="dcterms:W3CDTF">2023-02-27T11:51:00Z</dcterms:created>
  <dcterms:modified xsi:type="dcterms:W3CDTF">2023-02-27T11:51:00Z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850422356</vt:i4>
  </property>
</Properties>
</file>